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6653F" w14:textId="06FF5194" w:rsidR="00293B11" w:rsidRPr="00293B11" w:rsidRDefault="009337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02D9C464" wp14:editId="01D29734">
            <wp:simplePos x="0" y="0"/>
            <wp:positionH relativeFrom="column">
              <wp:posOffset>842010</wp:posOffset>
            </wp:positionH>
            <wp:positionV relativeFrom="paragraph">
              <wp:posOffset>-14605</wp:posOffset>
            </wp:positionV>
            <wp:extent cx="1607820" cy="2320290"/>
            <wp:effectExtent l="0" t="0" r="0" b="0"/>
            <wp:wrapNone/>
            <wp:docPr id="17" name="Picture 17" descr="IT90_1P_rec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T90_1P_rech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2" t="16951" r="14613" b="1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6" w:type="dxa"/>
        <w:tblBorders>
          <w:right w:val="single" w:sz="12" w:space="0" w:color="FFFFFF"/>
        </w:tblBorders>
        <w:tblLook w:val="01E0" w:firstRow="1" w:lastRow="1" w:firstColumn="1" w:lastColumn="1" w:noHBand="0" w:noVBand="0"/>
      </w:tblPr>
      <w:tblGrid>
        <w:gridCol w:w="288"/>
        <w:gridCol w:w="3109"/>
        <w:gridCol w:w="1587"/>
        <w:gridCol w:w="5222"/>
      </w:tblGrid>
      <w:tr w:rsidR="00F513A6" w:rsidRPr="00A01F0C" w14:paraId="1D28177D" w14:textId="77777777" w:rsidTr="00A01F0C">
        <w:trPr>
          <w:trHeight w:val="1688"/>
        </w:trPr>
        <w:tc>
          <w:tcPr>
            <w:tcW w:w="288" w:type="dxa"/>
            <w:vMerge w:val="restart"/>
          </w:tcPr>
          <w:p w14:paraId="0396F86F" w14:textId="77777777" w:rsidR="00F513A6" w:rsidRPr="00A01F0C" w:rsidRDefault="00F51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6" w:type="dxa"/>
            <w:gridSpan w:val="2"/>
            <w:vMerge w:val="restart"/>
            <w:shd w:val="clear" w:color="auto" w:fill="FFFFFF"/>
          </w:tcPr>
          <w:p w14:paraId="51C565EF" w14:textId="77777777" w:rsidR="00F513A6" w:rsidRPr="00A01F0C" w:rsidRDefault="00F51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2" w:type="dxa"/>
            <w:tcBorders>
              <w:bottom w:val="single" w:sz="24" w:space="0" w:color="FFFFFF"/>
            </w:tcBorders>
            <w:vAlign w:val="bottom"/>
          </w:tcPr>
          <w:p w14:paraId="1CE450BA" w14:textId="77777777" w:rsidR="00F513A6" w:rsidRPr="00A01F0C" w:rsidRDefault="00F513A6" w:rsidP="00A01F0C">
            <w:pPr>
              <w:ind w:left="113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DF9AD4F" w14:textId="77777777" w:rsidR="00F513A6" w:rsidRPr="00A01F0C" w:rsidRDefault="00F513A6" w:rsidP="00A01F0C">
            <w:pPr>
              <w:ind w:left="113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E7AA350" w14:textId="33E1D962" w:rsidR="00F513A6" w:rsidRPr="00A01F0C" w:rsidRDefault="009337CF" w:rsidP="00A01F0C">
            <w:pPr>
              <w:tabs>
                <w:tab w:val="left" w:pos="3131"/>
              </w:tabs>
              <w:ind w:left="113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74FEAD8" wp14:editId="67EE167E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105410</wp:posOffset>
                  </wp:positionV>
                  <wp:extent cx="1425575" cy="633730"/>
                  <wp:effectExtent l="0" t="0" r="0" b="0"/>
                  <wp:wrapSquare wrapText="bothSides"/>
                  <wp:docPr id="18" name="Picture 18" descr="HBS efficient technolog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BS efficient technolog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D81864" w14:textId="77777777" w:rsidR="00F513A6" w:rsidRPr="00A01F0C" w:rsidRDefault="00F513A6" w:rsidP="00A01F0C">
            <w:pPr>
              <w:ind w:left="113"/>
              <w:rPr>
                <w:rFonts w:ascii="Arial" w:hAnsi="Arial" w:cs="Arial"/>
                <w:b/>
                <w:lang w:val="en-GB"/>
              </w:rPr>
            </w:pPr>
            <w:r w:rsidRPr="00A01F0C">
              <w:rPr>
                <w:rFonts w:ascii="Arial" w:hAnsi="Arial" w:cs="Arial"/>
                <w:b/>
                <w:lang w:val="en-GB"/>
              </w:rPr>
              <w:t>Inverter</w:t>
            </w:r>
          </w:p>
          <w:p w14:paraId="0A2C9690" w14:textId="77777777" w:rsidR="00F513A6" w:rsidRPr="00A01F0C" w:rsidRDefault="00F513A6" w:rsidP="00A01F0C">
            <w:pPr>
              <w:tabs>
                <w:tab w:val="left" w:pos="3238"/>
              </w:tabs>
              <w:ind w:left="113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01F0C">
              <w:rPr>
                <w:rFonts w:ascii="Arial" w:hAnsi="Arial" w:cs="Arial"/>
                <w:sz w:val="14"/>
                <w:szCs w:val="14"/>
                <w:lang w:val="en-GB"/>
              </w:rPr>
              <w:t>Maximum welding quality</w:t>
            </w:r>
          </w:p>
          <w:p w14:paraId="6B98CAE2" w14:textId="77777777" w:rsidR="00F513A6" w:rsidRPr="00A01F0C" w:rsidRDefault="00F513A6" w:rsidP="00A01F0C">
            <w:pPr>
              <w:ind w:left="113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01F0C">
              <w:rPr>
                <w:rFonts w:ascii="Arial" w:hAnsi="Arial" w:cs="Arial"/>
                <w:sz w:val="14"/>
                <w:szCs w:val="14"/>
                <w:lang w:val="en-GB"/>
              </w:rPr>
              <w:t>Maximum welding rates</w:t>
            </w:r>
          </w:p>
          <w:p w14:paraId="5FAC1F42" w14:textId="77777777" w:rsidR="00F513A6" w:rsidRPr="00A01F0C" w:rsidRDefault="00F513A6" w:rsidP="00A01F0C">
            <w:pPr>
              <w:ind w:left="113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01F0C">
              <w:rPr>
                <w:rFonts w:ascii="Arial" w:hAnsi="Arial" w:cs="Arial"/>
                <w:sz w:val="14"/>
                <w:szCs w:val="14"/>
                <w:lang w:val="en-GB"/>
              </w:rPr>
              <w:t>Minimum energy consumption</w:t>
            </w:r>
          </w:p>
          <w:p w14:paraId="69381B30" w14:textId="77777777" w:rsidR="00F513A6" w:rsidRPr="00A01F0C" w:rsidRDefault="00F513A6" w:rsidP="00A01F0C">
            <w:pPr>
              <w:ind w:left="113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01F0C">
              <w:rPr>
                <w:rFonts w:ascii="Arial" w:hAnsi="Arial" w:cs="Arial"/>
                <w:sz w:val="14"/>
                <w:szCs w:val="14"/>
                <w:lang w:val="en-GB"/>
              </w:rPr>
              <w:t>Minimum weight</w:t>
            </w:r>
          </w:p>
          <w:p w14:paraId="2877F614" w14:textId="77777777" w:rsidR="00F513A6" w:rsidRPr="00A01F0C" w:rsidRDefault="00F513A6" w:rsidP="00A01F0C">
            <w:pPr>
              <w:ind w:left="113"/>
              <w:rPr>
                <w:rFonts w:ascii="Arial" w:hAnsi="Arial" w:cs="Arial"/>
                <w:b/>
                <w:sz w:val="12"/>
                <w:szCs w:val="12"/>
              </w:rPr>
            </w:pPr>
            <w:r w:rsidRPr="00A01F0C">
              <w:rPr>
                <w:rFonts w:ascii="Arial" w:hAnsi="Arial" w:cs="Arial"/>
                <w:sz w:val="14"/>
                <w:szCs w:val="14"/>
                <w:lang w:val="en-GB"/>
              </w:rPr>
              <w:t>Maximum efficiency</w:t>
            </w:r>
          </w:p>
        </w:tc>
      </w:tr>
      <w:tr w:rsidR="00F513A6" w:rsidRPr="00A01F0C" w14:paraId="6494F3FA" w14:textId="77777777" w:rsidTr="00A01F0C">
        <w:trPr>
          <w:trHeight w:val="1687"/>
        </w:trPr>
        <w:tc>
          <w:tcPr>
            <w:tcW w:w="288" w:type="dxa"/>
            <w:vMerge/>
            <w:tcBorders>
              <w:bottom w:val="single" w:sz="24" w:space="0" w:color="FFFFFF"/>
            </w:tcBorders>
          </w:tcPr>
          <w:p w14:paraId="2619CF0F" w14:textId="77777777" w:rsidR="00F513A6" w:rsidRPr="00A01F0C" w:rsidRDefault="00F51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6" w:type="dxa"/>
            <w:gridSpan w:val="2"/>
            <w:vMerge/>
            <w:tcBorders>
              <w:bottom w:val="single" w:sz="24" w:space="0" w:color="FFFFFF"/>
            </w:tcBorders>
            <w:shd w:val="clear" w:color="auto" w:fill="FFFFFF"/>
          </w:tcPr>
          <w:p w14:paraId="47293237" w14:textId="77777777" w:rsidR="00F513A6" w:rsidRPr="00A01F0C" w:rsidRDefault="00F51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2" w:type="dxa"/>
            <w:tcBorders>
              <w:bottom w:val="single" w:sz="24" w:space="0" w:color="FFFFFF"/>
            </w:tcBorders>
            <w:vAlign w:val="bottom"/>
          </w:tcPr>
          <w:p w14:paraId="12783190" w14:textId="77777777" w:rsidR="00F513A6" w:rsidRPr="00A01F0C" w:rsidRDefault="00F513A6" w:rsidP="00A01F0C">
            <w:pPr>
              <w:ind w:left="113"/>
              <w:rPr>
                <w:rFonts w:ascii="Arial" w:hAnsi="Arial" w:cs="Arial"/>
                <w:b/>
                <w:lang w:val="en-GB"/>
              </w:rPr>
            </w:pPr>
            <w:r w:rsidRPr="00A01F0C">
              <w:rPr>
                <w:rFonts w:ascii="Arial" w:hAnsi="Arial" w:cs="Arial"/>
                <w:b/>
                <w:lang w:val="en-GB"/>
              </w:rPr>
              <w:t>IT 90</w:t>
            </w:r>
          </w:p>
          <w:p w14:paraId="28122307" w14:textId="77777777" w:rsidR="00F513A6" w:rsidRPr="00A01F0C" w:rsidRDefault="00F513A6" w:rsidP="00A01F0C">
            <w:pPr>
              <w:ind w:left="113"/>
              <w:rPr>
                <w:rFonts w:ascii="Arial" w:hAnsi="Arial" w:cs="Arial"/>
                <w:b/>
                <w:sz w:val="6"/>
                <w:szCs w:val="6"/>
                <w:lang w:val="en-GB"/>
              </w:rPr>
            </w:pPr>
          </w:p>
          <w:p w14:paraId="5AD6827B" w14:textId="77777777" w:rsidR="00F513A6" w:rsidRPr="00A01F0C" w:rsidRDefault="00F513A6" w:rsidP="00A01F0C">
            <w:pPr>
              <w:ind w:left="11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b/>
                <w:sz w:val="18"/>
                <w:szCs w:val="18"/>
                <w:lang w:val="en-GB"/>
              </w:rPr>
              <w:t>Stud Welding Unit</w:t>
            </w:r>
            <w:r w:rsidRPr="00A01F0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725898B3" w14:textId="77777777" w:rsidR="00F513A6" w:rsidRPr="00A01F0C" w:rsidRDefault="00F513A6" w:rsidP="00A01F0C">
            <w:pPr>
              <w:ind w:left="11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sz w:val="18"/>
                <w:szCs w:val="18"/>
                <w:lang w:val="en-GB"/>
              </w:rPr>
              <w:t xml:space="preserve">for ARC stud welding </w:t>
            </w:r>
          </w:p>
          <w:p w14:paraId="4BE6FA12" w14:textId="77777777" w:rsidR="00F513A6" w:rsidRPr="00A01F0C" w:rsidRDefault="00F513A6" w:rsidP="00A01F0C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01F0C">
              <w:rPr>
                <w:rFonts w:ascii="Arial" w:hAnsi="Arial" w:cs="Arial"/>
                <w:sz w:val="18"/>
                <w:szCs w:val="18"/>
              </w:rPr>
              <w:t>according to current standards</w:t>
            </w:r>
          </w:p>
          <w:p w14:paraId="771465DE" w14:textId="77777777" w:rsidR="00F513A6" w:rsidRPr="00A01F0C" w:rsidRDefault="00F513A6" w:rsidP="00A01F0C">
            <w:pPr>
              <w:ind w:left="113"/>
              <w:rPr>
                <w:rFonts w:ascii="Arial" w:hAnsi="Arial" w:cs="Arial"/>
                <w:b/>
                <w:lang w:val="en-GB"/>
              </w:rPr>
            </w:pPr>
          </w:p>
        </w:tc>
      </w:tr>
      <w:tr w:rsidR="00376A4E" w:rsidRPr="00A01F0C" w14:paraId="3316EF84" w14:textId="77777777" w:rsidTr="00A01F0C">
        <w:trPr>
          <w:trHeight w:val="366"/>
        </w:trPr>
        <w:tc>
          <w:tcPr>
            <w:tcW w:w="10206" w:type="dxa"/>
            <w:gridSpan w:val="4"/>
            <w:tcBorders>
              <w:top w:val="single" w:sz="24" w:space="0" w:color="FFFFFF"/>
              <w:bottom w:val="single" w:sz="24" w:space="0" w:color="FFFFFF"/>
              <w:right w:val="nil"/>
            </w:tcBorders>
            <w:shd w:val="clear" w:color="auto" w:fill="A6A6A6"/>
            <w:vAlign w:val="center"/>
          </w:tcPr>
          <w:p w14:paraId="4160A140" w14:textId="77777777" w:rsidR="00376A4E" w:rsidRPr="00A01F0C" w:rsidRDefault="00376A4E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01F0C">
              <w:rPr>
                <w:rFonts w:ascii="Arial" w:hAnsi="Arial" w:cs="Arial"/>
                <w:b/>
                <w:color w:val="FFFFFF"/>
                <w:sz w:val="18"/>
                <w:szCs w:val="18"/>
              </w:rPr>
              <w:t>Techni</w:t>
            </w:r>
            <w:r w:rsidR="00575824" w:rsidRPr="00A01F0C">
              <w:rPr>
                <w:rFonts w:ascii="Arial" w:hAnsi="Arial" w:cs="Arial"/>
                <w:b/>
                <w:color w:val="FFFFFF"/>
                <w:sz w:val="18"/>
                <w:szCs w:val="18"/>
              </w:rPr>
              <w:t>cal Data</w:t>
            </w:r>
          </w:p>
        </w:tc>
      </w:tr>
      <w:tr w:rsidR="008E16D0" w:rsidRPr="00A01F0C" w14:paraId="4F40CDE7" w14:textId="77777777" w:rsidTr="00A01F0C">
        <w:tc>
          <w:tcPr>
            <w:tcW w:w="3397" w:type="dxa"/>
            <w:gridSpan w:val="2"/>
            <w:tcBorders>
              <w:top w:val="single" w:sz="24" w:space="0" w:color="FFFFFF"/>
              <w:left w:val="nil"/>
              <w:bottom w:val="nil"/>
              <w:right w:val="single" w:sz="12" w:space="0" w:color="FFFFFF"/>
            </w:tcBorders>
            <w:shd w:val="clear" w:color="auto" w:fill="EAEAEA"/>
            <w:tcMar>
              <w:top w:w="57" w:type="dxa"/>
              <w:bottom w:w="28" w:type="dxa"/>
            </w:tcMar>
          </w:tcPr>
          <w:p w14:paraId="11EF5793" w14:textId="77777777" w:rsidR="008E16D0" w:rsidRPr="00A01F0C" w:rsidRDefault="00E34CF5" w:rsidP="00ED0FAA">
            <w:pPr>
              <w:rPr>
                <w:rFonts w:ascii="Arial" w:hAnsi="Arial" w:cs="Arial"/>
                <w:b/>
                <w:color w:val="777777"/>
                <w:sz w:val="18"/>
                <w:szCs w:val="18"/>
              </w:rPr>
            </w:pPr>
            <w:r w:rsidRPr="00A01F0C">
              <w:rPr>
                <w:rFonts w:ascii="Arial" w:hAnsi="Arial" w:cs="Arial"/>
                <w:b/>
                <w:color w:val="777777"/>
                <w:sz w:val="18"/>
                <w:szCs w:val="18"/>
              </w:rPr>
              <w:t>Gas/</w:t>
            </w:r>
            <w:r w:rsidR="00C74148" w:rsidRPr="00A01F0C">
              <w:rPr>
                <w:rFonts w:ascii="Arial" w:hAnsi="Arial" w:cs="Arial"/>
                <w:b/>
                <w:color w:val="777777"/>
                <w:sz w:val="18"/>
                <w:szCs w:val="18"/>
              </w:rPr>
              <w:t>A</w:t>
            </w:r>
            <w:r w:rsidRPr="00A01F0C">
              <w:rPr>
                <w:rFonts w:ascii="Arial" w:hAnsi="Arial" w:cs="Arial"/>
                <w:b/>
                <w:color w:val="777777"/>
                <w:sz w:val="18"/>
                <w:szCs w:val="18"/>
              </w:rPr>
              <w:t>utomati</w:t>
            </w:r>
            <w:r w:rsidR="00575824" w:rsidRPr="00A01F0C">
              <w:rPr>
                <w:rFonts w:ascii="Arial" w:hAnsi="Arial" w:cs="Arial"/>
                <w:b/>
                <w:color w:val="777777"/>
                <w:sz w:val="18"/>
                <w:szCs w:val="18"/>
              </w:rPr>
              <w:t>on</w:t>
            </w:r>
            <w:r w:rsidR="002B18F5" w:rsidRPr="00A01F0C">
              <w:rPr>
                <w:rFonts w:ascii="Arial" w:hAnsi="Arial" w:cs="Arial"/>
                <w:b/>
                <w:color w:val="777777"/>
                <w:sz w:val="18"/>
                <w:szCs w:val="18"/>
              </w:rPr>
              <w:t>/</w:t>
            </w:r>
            <w:r w:rsidR="00C74148" w:rsidRPr="00A01F0C">
              <w:rPr>
                <w:rFonts w:ascii="Arial" w:hAnsi="Arial" w:cs="Arial"/>
                <w:b/>
                <w:color w:val="777777"/>
                <w:sz w:val="18"/>
                <w:szCs w:val="18"/>
              </w:rPr>
              <w:t>P</w:t>
            </w:r>
            <w:r w:rsidR="00575824" w:rsidRPr="00A01F0C">
              <w:rPr>
                <w:rFonts w:ascii="Arial" w:hAnsi="Arial" w:cs="Arial"/>
                <w:b/>
                <w:color w:val="777777"/>
                <w:sz w:val="18"/>
                <w:szCs w:val="18"/>
              </w:rPr>
              <w:t>rocess control</w:t>
            </w:r>
          </w:p>
        </w:tc>
        <w:tc>
          <w:tcPr>
            <w:tcW w:w="6809" w:type="dxa"/>
            <w:gridSpan w:val="2"/>
            <w:tcBorders>
              <w:top w:val="single" w:sz="24" w:space="0" w:color="FFFFFF"/>
              <w:left w:val="single" w:sz="12" w:space="0" w:color="FFFFFF"/>
              <w:bottom w:val="nil"/>
              <w:right w:val="nil"/>
            </w:tcBorders>
            <w:shd w:val="clear" w:color="auto" w:fill="EAEAEA"/>
            <w:tcMar>
              <w:top w:w="57" w:type="dxa"/>
              <w:bottom w:w="28" w:type="dxa"/>
            </w:tcMar>
          </w:tcPr>
          <w:p w14:paraId="25FF53DB" w14:textId="77777777" w:rsidR="008E16D0" w:rsidRPr="00A01F0C" w:rsidRDefault="006326B3" w:rsidP="00ED0FAA">
            <w:pPr>
              <w:rPr>
                <w:rFonts w:ascii="Arial" w:hAnsi="Arial" w:cs="Arial"/>
                <w:sz w:val="18"/>
                <w:szCs w:val="18"/>
              </w:rPr>
            </w:pPr>
            <w:r w:rsidRPr="00A01F0C">
              <w:rPr>
                <w:rFonts w:ascii="Arial" w:hAnsi="Arial" w:cs="Arial"/>
                <w:color w:val="000000"/>
                <w:sz w:val="18"/>
                <w:szCs w:val="18"/>
              </w:rPr>
              <w:t>Series/</w:t>
            </w:r>
            <w:r w:rsidR="00230230" w:rsidRPr="00A01F0C">
              <w:rPr>
                <w:rFonts w:ascii="Arial" w:hAnsi="Arial" w:cs="Arial"/>
                <w:color w:val="000000"/>
                <w:sz w:val="18"/>
                <w:szCs w:val="18"/>
              </w:rPr>
              <w:t>Series</w:t>
            </w:r>
            <w:r w:rsidR="00321C2C" w:rsidRPr="00A01F0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36C8" w:rsidRPr="00A01F0C">
              <w:rPr>
                <w:rFonts w:ascii="Arial" w:hAnsi="Arial" w:cs="Arial"/>
                <w:color w:val="000000"/>
                <w:sz w:val="18"/>
                <w:szCs w:val="18"/>
              </w:rPr>
              <w:t>Series</w:t>
            </w:r>
          </w:p>
        </w:tc>
      </w:tr>
      <w:tr w:rsidR="00376A4E" w:rsidRPr="00A01F0C" w14:paraId="73003B6C" w14:textId="77777777" w:rsidTr="00A01F0C"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AEAEA"/>
            <w:tcMar>
              <w:top w:w="57" w:type="dxa"/>
              <w:bottom w:w="28" w:type="dxa"/>
            </w:tcMar>
          </w:tcPr>
          <w:p w14:paraId="0427EC7D" w14:textId="77777777" w:rsidR="00376A4E" w:rsidRPr="00A01F0C" w:rsidRDefault="00575824" w:rsidP="00ED0FAA">
            <w:pPr>
              <w:rPr>
                <w:rFonts w:ascii="Arial" w:hAnsi="Arial" w:cs="Arial"/>
                <w:b/>
                <w:color w:val="777777"/>
                <w:sz w:val="18"/>
                <w:szCs w:val="18"/>
              </w:rPr>
            </w:pPr>
            <w:r w:rsidRPr="00A01F0C">
              <w:rPr>
                <w:rFonts w:ascii="Arial" w:hAnsi="Arial" w:cs="Arial"/>
                <w:b/>
                <w:color w:val="777777"/>
                <w:sz w:val="18"/>
                <w:szCs w:val="18"/>
              </w:rPr>
              <w:t>Welding range</w:t>
            </w:r>
          </w:p>
        </w:tc>
        <w:tc>
          <w:tcPr>
            <w:tcW w:w="6809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EAEAEA"/>
            <w:tcMar>
              <w:top w:w="57" w:type="dxa"/>
              <w:bottom w:w="28" w:type="dxa"/>
            </w:tcMar>
          </w:tcPr>
          <w:p w14:paraId="0AA83B86" w14:textId="77777777" w:rsidR="00C42E5D" w:rsidRPr="00A01F0C" w:rsidRDefault="004E0753" w:rsidP="004E075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="00B60A48" w:rsidRPr="00A01F0C">
              <w:rPr>
                <w:rFonts w:ascii="Arial" w:hAnsi="Arial" w:cs="Arial"/>
                <w:sz w:val="18"/>
                <w:szCs w:val="18"/>
                <w:lang w:val="pl-PL"/>
              </w:rPr>
              <w:t>ia. 14 ga to 7/8''</w:t>
            </w:r>
            <w:r w:rsidR="00B60A48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="00AB24DB" w:rsidRPr="00A01F0C">
              <w:rPr>
                <w:rFonts w:ascii="Arial" w:hAnsi="Arial" w:cs="Arial"/>
                <w:sz w:val="18"/>
                <w:szCs w:val="18"/>
                <w:lang w:val="pl-PL"/>
              </w:rPr>
              <w:t>#4 to 1</w:t>
            </w:r>
            <w:r w:rsidR="00A17888" w:rsidRPr="00A01F0C">
              <w:rPr>
                <w:rFonts w:ascii="Arial" w:hAnsi="Arial" w:cs="Arial"/>
                <w:sz w:val="18"/>
                <w:szCs w:val="18"/>
                <w:lang w:val="pl-PL"/>
              </w:rPr>
              <w:t>'' (dia. 2 to 22 mm</w:t>
            </w:r>
            <w:r w:rsidR="00B60A48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="00B60A48" w:rsidRPr="00A01F0C">
              <w:rPr>
                <w:rFonts w:ascii="Arial" w:hAnsi="Arial" w:cs="Arial"/>
                <w:sz w:val="18"/>
                <w:szCs w:val="18"/>
                <w:lang w:val="pl-PL"/>
              </w:rPr>
              <w:t>M3 to M24</w:t>
            </w:r>
            <w:r w:rsidR="00A17888" w:rsidRPr="00A01F0C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</w:tr>
      <w:tr w:rsidR="00376A4E" w:rsidRPr="00A01F0C" w14:paraId="523E4AE2" w14:textId="77777777" w:rsidTr="00A01F0C"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AEAEA"/>
            <w:tcMar>
              <w:top w:w="57" w:type="dxa"/>
              <w:bottom w:w="28" w:type="dxa"/>
            </w:tcMar>
          </w:tcPr>
          <w:p w14:paraId="6AF4A3D4" w14:textId="77777777" w:rsidR="00376A4E" w:rsidRPr="00A01F0C" w:rsidRDefault="00575824" w:rsidP="00ED0FAA">
            <w:pPr>
              <w:rPr>
                <w:rFonts w:ascii="Arial" w:hAnsi="Arial" w:cs="Arial"/>
                <w:b/>
                <w:color w:val="777777"/>
                <w:sz w:val="18"/>
                <w:szCs w:val="18"/>
              </w:rPr>
            </w:pPr>
            <w:r w:rsidRPr="00A01F0C">
              <w:rPr>
                <w:rFonts w:ascii="Arial" w:hAnsi="Arial" w:cs="Arial"/>
                <w:b/>
                <w:color w:val="777777"/>
                <w:sz w:val="18"/>
                <w:szCs w:val="18"/>
              </w:rPr>
              <w:t>Welding material</w:t>
            </w:r>
          </w:p>
        </w:tc>
        <w:tc>
          <w:tcPr>
            <w:tcW w:w="6809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EAEAEA"/>
            <w:tcMar>
              <w:top w:w="57" w:type="dxa"/>
              <w:bottom w:w="28" w:type="dxa"/>
            </w:tcMar>
          </w:tcPr>
          <w:p w14:paraId="463DF71F" w14:textId="77777777" w:rsidR="00376A4E" w:rsidRPr="00A01F0C" w:rsidRDefault="006326B3" w:rsidP="0057582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Mild steel, stainless steel, aluminum</w:t>
            </w:r>
          </w:p>
        </w:tc>
      </w:tr>
      <w:tr w:rsidR="00376A4E" w:rsidRPr="00A01F0C" w14:paraId="0CFCDB88" w14:textId="77777777" w:rsidTr="00A01F0C"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AEAEA"/>
            <w:tcMar>
              <w:top w:w="57" w:type="dxa"/>
              <w:bottom w:w="28" w:type="dxa"/>
            </w:tcMar>
          </w:tcPr>
          <w:p w14:paraId="3ACBAC26" w14:textId="77777777" w:rsidR="00376A4E" w:rsidRPr="00A01F0C" w:rsidRDefault="00575824" w:rsidP="00ED0FAA">
            <w:pPr>
              <w:rPr>
                <w:rFonts w:ascii="Arial" w:hAnsi="Arial" w:cs="Arial"/>
                <w:b/>
                <w:color w:val="777777"/>
                <w:sz w:val="18"/>
                <w:szCs w:val="18"/>
              </w:rPr>
            </w:pPr>
            <w:r w:rsidRPr="00A01F0C">
              <w:rPr>
                <w:rFonts w:ascii="Arial" w:hAnsi="Arial" w:cs="Arial"/>
                <w:b/>
                <w:color w:val="777777"/>
                <w:sz w:val="18"/>
                <w:szCs w:val="18"/>
              </w:rPr>
              <w:t>Welding rate</w:t>
            </w:r>
          </w:p>
        </w:tc>
        <w:tc>
          <w:tcPr>
            <w:tcW w:w="6809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EAEAEA"/>
            <w:tcMar>
              <w:top w:w="57" w:type="dxa"/>
              <w:bottom w:w="28" w:type="dxa"/>
            </w:tcMar>
          </w:tcPr>
          <w:p w14:paraId="329804CC" w14:textId="77777777" w:rsidR="00376A4E" w:rsidRPr="00A01F0C" w:rsidRDefault="00FD08CD" w:rsidP="00FD08CD">
            <w:pPr>
              <w:rPr>
                <w:rFonts w:ascii="Arial" w:hAnsi="Arial" w:cs="Arial"/>
                <w:color w:val="000000"/>
                <w:sz w:val="18"/>
                <w:szCs w:val="18"/>
                <w:lang w:val="da-DK"/>
              </w:rPr>
            </w:pPr>
            <w:r w:rsidRPr="00A01F0C">
              <w:rPr>
                <w:rFonts w:ascii="Arial" w:hAnsi="Arial" w:cs="Arial"/>
                <w:color w:val="000000"/>
                <w:sz w:val="18"/>
                <w:szCs w:val="18"/>
                <w:lang w:val="da-DK"/>
              </w:rPr>
              <w:t xml:space="preserve">Dia. 7/8'' = </w:t>
            </w:r>
            <w:r w:rsidR="00AB24DB" w:rsidRPr="00A01F0C">
              <w:rPr>
                <w:rFonts w:ascii="Arial" w:hAnsi="Arial" w:cs="Arial"/>
                <w:color w:val="000000"/>
                <w:sz w:val="18"/>
                <w:szCs w:val="18"/>
                <w:lang w:val="da-DK"/>
              </w:rPr>
              <w:t>7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  <w:lang w:val="da-DK"/>
              </w:rPr>
              <w:t xml:space="preserve"> studs/min (dia. 22 mm = </w:t>
            </w:r>
            <w:r w:rsidR="00AB24DB" w:rsidRPr="00A01F0C">
              <w:rPr>
                <w:rFonts w:ascii="Arial" w:hAnsi="Arial" w:cs="Arial"/>
                <w:color w:val="000000"/>
                <w:sz w:val="18"/>
                <w:szCs w:val="18"/>
                <w:lang w:val="da-DK"/>
              </w:rPr>
              <w:t>7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  <w:lang w:val="da-DK"/>
              </w:rPr>
              <w:t xml:space="preserve"> studs/min)</w:t>
            </w:r>
          </w:p>
        </w:tc>
      </w:tr>
      <w:tr w:rsidR="00E34CF5" w:rsidRPr="00A01F0C" w14:paraId="5CC5F762" w14:textId="77777777" w:rsidTr="00A01F0C"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AEAEA"/>
            <w:tcMar>
              <w:top w:w="57" w:type="dxa"/>
              <w:bottom w:w="28" w:type="dxa"/>
            </w:tcMar>
          </w:tcPr>
          <w:p w14:paraId="5B7EA694" w14:textId="77777777" w:rsidR="00E34CF5" w:rsidRPr="00A01F0C" w:rsidRDefault="00575824" w:rsidP="00ED0FAA">
            <w:pPr>
              <w:rPr>
                <w:rFonts w:ascii="Arial" w:hAnsi="Arial" w:cs="Arial"/>
                <w:b/>
                <w:color w:val="777777"/>
                <w:sz w:val="18"/>
                <w:szCs w:val="18"/>
              </w:rPr>
            </w:pPr>
            <w:r w:rsidRPr="00A01F0C">
              <w:rPr>
                <w:rFonts w:ascii="Arial" w:hAnsi="Arial" w:cs="Arial"/>
                <w:b/>
                <w:color w:val="777777"/>
                <w:sz w:val="18"/>
                <w:szCs w:val="18"/>
              </w:rPr>
              <w:t>Welding current</w:t>
            </w:r>
          </w:p>
        </w:tc>
        <w:tc>
          <w:tcPr>
            <w:tcW w:w="6809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EAEAEA"/>
            <w:tcMar>
              <w:top w:w="57" w:type="dxa"/>
              <w:bottom w:w="28" w:type="dxa"/>
            </w:tcMar>
          </w:tcPr>
          <w:p w14:paraId="24C9621F" w14:textId="77777777" w:rsidR="00E34CF5" w:rsidRPr="00A01F0C" w:rsidRDefault="006326B3" w:rsidP="00ED0F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F0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700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</w:rPr>
              <w:t>000 A (max.)</w:t>
            </w:r>
          </w:p>
        </w:tc>
      </w:tr>
      <w:tr w:rsidR="007A5492" w:rsidRPr="00A01F0C" w14:paraId="05F10DDE" w14:textId="77777777" w:rsidTr="00A01F0C"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AEAEA"/>
            <w:tcMar>
              <w:top w:w="57" w:type="dxa"/>
              <w:bottom w:w="28" w:type="dxa"/>
            </w:tcMar>
          </w:tcPr>
          <w:p w14:paraId="31B04651" w14:textId="77777777" w:rsidR="007A5492" w:rsidRPr="00A01F0C" w:rsidRDefault="00575824" w:rsidP="00ED0FAA">
            <w:pPr>
              <w:rPr>
                <w:rFonts w:ascii="Arial" w:hAnsi="Arial" w:cs="Arial"/>
                <w:b/>
                <w:color w:val="777777"/>
                <w:sz w:val="18"/>
                <w:szCs w:val="18"/>
              </w:rPr>
            </w:pPr>
            <w:r w:rsidRPr="00A01F0C">
              <w:rPr>
                <w:rFonts w:ascii="Arial" w:hAnsi="Arial" w:cs="Arial"/>
                <w:b/>
                <w:color w:val="777777"/>
                <w:sz w:val="18"/>
                <w:szCs w:val="18"/>
              </w:rPr>
              <w:t>Current adjustment range</w:t>
            </w:r>
          </w:p>
        </w:tc>
        <w:tc>
          <w:tcPr>
            <w:tcW w:w="6809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EAEAEA"/>
            <w:tcMar>
              <w:top w:w="57" w:type="dxa"/>
              <w:bottom w:w="28" w:type="dxa"/>
            </w:tcMar>
          </w:tcPr>
          <w:p w14:paraId="5286517D" w14:textId="77777777" w:rsidR="007A5492" w:rsidRPr="00A01F0C" w:rsidRDefault="006326B3" w:rsidP="00ED0F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F0C">
              <w:rPr>
                <w:rFonts w:ascii="Arial" w:hAnsi="Arial" w:cs="Arial"/>
                <w:color w:val="000000"/>
                <w:sz w:val="18"/>
                <w:szCs w:val="18"/>
              </w:rPr>
              <w:t>300 to 2</w:t>
            </w:r>
            <w:r w:rsidR="008700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</w:rPr>
              <w:t>000 A (stepless)</w:t>
            </w:r>
          </w:p>
        </w:tc>
      </w:tr>
      <w:tr w:rsidR="00376A4E" w:rsidRPr="00A01F0C" w14:paraId="1798D648" w14:textId="77777777" w:rsidTr="00A01F0C"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AEAEA"/>
            <w:tcMar>
              <w:top w:w="57" w:type="dxa"/>
              <w:bottom w:w="28" w:type="dxa"/>
            </w:tcMar>
          </w:tcPr>
          <w:p w14:paraId="0BADAEE1" w14:textId="77777777" w:rsidR="00376A4E" w:rsidRPr="00A01F0C" w:rsidRDefault="00575824" w:rsidP="00ED0FAA">
            <w:pPr>
              <w:rPr>
                <w:rFonts w:ascii="Arial" w:hAnsi="Arial" w:cs="Arial"/>
                <w:b/>
                <w:color w:val="777777"/>
                <w:sz w:val="18"/>
                <w:szCs w:val="18"/>
              </w:rPr>
            </w:pPr>
            <w:r w:rsidRPr="00A01F0C">
              <w:rPr>
                <w:rFonts w:ascii="Arial" w:hAnsi="Arial" w:cs="Arial"/>
                <w:b/>
                <w:color w:val="777777"/>
                <w:sz w:val="18"/>
                <w:szCs w:val="18"/>
              </w:rPr>
              <w:t>Welding time</w:t>
            </w:r>
          </w:p>
        </w:tc>
        <w:tc>
          <w:tcPr>
            <w:tcW w:w="6809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EAEAEA"/>
            <w:tcMar>
              <w:top w:w="57" w:type="dxa"/>
              <w:bottom w:w="28" w:type="dxa"/>
            </w:tcMar>
          </w:tcPr>
          <w:p w14:paraId="211AAE2E" w14:textId="77777777" w:rsidR="00376A4E" w:rsidRPr="00A01F0C" w:rsidRDefault="006326B3" w:rsidP="008700A0">
            <w:pPr>
              <w:rPr>
                <w:rFonts w:ascii="Arial" w:hAnsi="Arial" w:cs="Arial"/>
                <w:sz w:val="18"/>
                <w:szCs w:val="18"/>
              </w:rPr>
            </w:pPr>
            <w:r w:rsidRPr="00A01F0C">
              <w:rPr>
                <w:rFonts w:ascii="Arial" w:hAnsi="Arial" w:cs="Arial"/>
                <w:color w:val="000000"/>
                <w:sz w:val="18"/>
                <w:szCs w:val="18"/>
              </w:rPr>
              <w:t>5 to 1</w:t>
            </w:r>
            <w:r w:rsidR="008700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</w:rPr>
              <w:t>500 ms (stepless)</w:t>
            </w:r>
          </w:p>
        </w:tc>
      </w:tr>
      <w:tr w:rsidR="00376A4E" w:rsidRPr="00A01F0C" w14:paraId="43009870" w14:textId="77777777" w:rsidTr="00A01F0C"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AEAEA"/>
            <w:tcMar>
              <w:top w:w="57" w:type="dxa"/>
              <w:bottom w:w="28" w:type="dxa"/>
            </w:tcMar>
          </w:tcPr>
          <w:p w14:paraId="5D614B24" w14:textId="77777777" w:rsidR="00376A4E" w:rsidRPr="00A01F0C" w:rsidRDefault="00575824" w:rsidP="00ED0FAA">
            <w:pPr>
              <w:rPr>
                <w:rFonts w:ascii="Arial" w:hAnsi="Arial" w:cs="Arial"/>
                <w:b/>
                <w:color w:val="777777"/>
                <w:sz w:val="18"/>
                <w:szCs w:val="18"/>
              </w:rPr>
            </w:pPr>
            <w:r w:rsidRPr="00A01F0C">
              <w:rPr>
                <w:rFonts w:ascii="Arial" w:hAnsi="Arial" w:cs="Arial"/>
                <w:b/>
                <w:color w:val="777777"/>
                <w:sz w:val="18"/>
                <w:szCs w:val="18"/>
              </w:rPr>
              <w:t>Primary power</w:t>
            </w:r>
          </w:p>
        </w:tc>
        <w:tc>
          <w:tcPr>
            <w:tcW w:w="6809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EAEAEA"/>
            <w:tcMar>
              <w:top w:w="57" w:type="dxa"/>
              <w:bottom w:w="28" w:type="dxa"/>
            </w:tcMar>
          </w:tcPr>
          <w:p w14:paraId="788C8CC0" w14:textId="77777777" w:rsidR="00376A4E" w:rsidRPr="00A01F0C" w:rsidRDefault="00FD08CD" w:rsidP="00ED0F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F0C"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  <w:r w:rsidR="007A5F89" w:rsidRPr="00A01F0C">
              <w:rPr>
                <w:rFonts w:ascii="Arial" w:hAnsi="Arial" w:cs="Arial"/>
                <w:color w:val="000000"/>
                <w:sz w:val="18"/>
                <w:szCs w:val="18"/>
              </w:rPr>
              <w:t>/460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</w:rPr>
              <w:t xml:space="preserve"> V, 3 phases, 50/60 Hz, 63 AT (alternative input voltages available)</w:t>
            </w:r>
          </w:p>
        </w:tc>
      </w:tr>
      <w:tr w:rsidR="007A5492" w:rsidRPr="00A01F0C" w14:paraId="6CF73B9D" w14:textId="77777777" w:rsidTr="00A01F0C"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AEAEA"/>
            <w:tcMar>
              <w:top w:w="57" w:type="dxa"/>
              <w:bottom w:w="28" w:type="dxa"/>
            </w:tcMar>
          </w:tcPr>
          <w:p w14:paraId="08E4CFBE" w14:textId="77777777" w:rsidR="007A5492" w:rsidRPr="00A01F0C" w:rsidRDefault="000971D6" w:rsidP="00ED0FAA">
            <w:pPr>
              <w:rPr>
                <w:rFonts w:ascii="Arial" w:hAnsi="Arial" w:cs="Arial"/>
                <w:b/>
                <w:color w:val="777777"/>
                <w:sz w:val="18"/>
                <w:szCs w:val="18"/>
              </w:rPr>
            </w:pPr>
            <w:r w:rsidRPr="00A01F0C">
              <w:rPr>
                <w:rFonts w:ascii="Arial" w:hAnsi="Arial" w:cs="Arial"/>
                <w:b/>
                <w:color w:val="777777"/>
                <w:sz w:val="18"/>
                <w:szCs w:val="18"/>
              </w:rPr>
              <w:t>Connected load</w:t>
            </w:r>
          </w:p>
        </w:tc>
        <w:tc>
          <w:tcPr>
            <w:tcW w:w="6809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EAEAEA"/>
            <w:tcMar>
              <w:top w:w="57" w:type="dxa"/>
              <w:bottom w:w="28" w:type="dxa"/>
            </w:tcMar>
          </w:tcPr>
          <w:p w14:paraId="4D025156" w14:textId="77777777" w:rsidR="007A5492" w:rsidRPr="00A01F0C" w:rsidRDefault="00BC0D20" w:rsidP="00BC0D2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100 k</w:t>
            </w:r>
            <w:r w:rsidR="00321C2C"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VA (400 V mains</w:t>
            </w:r>
            <w:r w:rsidR="006326B3"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)</w:t>
            </w:r>
            <w:r w:rsidR="00EB1061"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80 kW</w:t>
            </w:r>
          </w:p>
        </w:tc>
      </w:tr>
      <w:tr w:rsidR="007A5492" w:rsidRPr="00A01F0C" w14:paraId="3EF1C575" w14:textId="77777777" w:rsidTr="00A01F0C"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AEAEA"/>
            <w:tcMar>
              <w:top w:w="57" w:type="dxa"/>
              <w:bottom w:w="28" w:type="dxa"/>
            </w:tcMar>
          </w:tcPr>
          <w:p w14:paraId="63B6DB09" w14:textId="77777777" w:rsidR="007A5492" w:rsidRPr="00A01F0C" w:rsidRDefault="00575824" w:rsidP="00ED0FAA">
            <w:pPr>
              <w:rPr>
                <w:rFonts w:ascii="Arial" w:hAnsi="Arial" w:cs="Arial"/>
                <w:b/>
                <w:color w:val="777777"/>
                <w:sz w:val="18"/>
                <w:szCs w:val="18"/>
              </w:rPr>
            </w:pPr>
            <w:r w:rsidRPr="00A01F0C">
              <w:rPr>
                <w:rFonts w:ascii="Arial" w:hAnsi="Arial" w:cs="Arial"/>
                <w:b/>
                <w:color w:val="777777"/>
                <w:sz w:val="18"/>
                <w:szCs w:val="18"/>
              </w:rPr>
              <w:t>Cooling type</w:t>
            </w:r>
          </w:p>
        </w:tc>
        <w:tc>
          <w:tcPr>
            <w:tcW w:w="6809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EAEAEA"/>
            <w:tcMar>
              <w:top w:w="57" w:type="dxa"/>
              <w:bottom w:w="28" w:type="dxa"/>
            </w:tcMar>
          </w:tcPr>
          <w:p w14:paraId="78FDE2C6" w14:textId="77777777" w:rsidR="007A5492" w:rsidRPr="00A01F0C" w:rsidRDefault="006326B3" w:rsidP="00ED0FA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</w:t>
            </w:r>
            <w:r w:rsidR="004B592F"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(temperature controlled cooling fan)</w:t>
            </w:r>
          </w:p>
        </w:tc>
      </w:tr>
      <w:tr w:rsidR="00376A4E" w:rsidRPr="00A01F0C" w14:paraId="1894AC39" w14:textId="77777777" w:rsidTr="00A01F0C"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AEAEA"/>
            <w:tcMar>
              <w:top w:w="57" w:type="dxa"/>
              <w:bottom w:w="28" w:type="dxa"/>
            </w:tcMar>
          </w:tcPr>
          <w:p w14:paraId="5C30F956" w14:textId="77777777" w:rsidR="00376A4E" w:rsidRPr="00A01F0C" w:rsidRDefault="00DE20BA" w:rsidP="00373CA9">
            <w:pPr>
              <w:rPr>
                <w:rFonts w:ascii="Arial" w:hAnsi="Arial" w:cs="Arial"/>
                <w:b/>
                <w:color w:val="777777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77777"/>
                <w:sz w:val="18"/>
                <w:szCs w:val="18"/>
              </w:rPr>
              <w:t>IP</w:t>
            </w:r>
            <w:r w:rsidR="00373CA9">
              <w:rPr>
                <w:rFonts w:ascii="Arial" w:hAnsi="Arial" w:cs="Arial"/>
                <w:b/>
                <w:color w:val="777777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color w:val="777777"/>
                <w:sz w:val="18"/>
                <w:szCs w:val="18"/>
              </w:rPr>
              <w:t>Code</w:t>
            </w:r>
          </w:p>
        </w:tc>
        <w:tc>
          <w:tcPr>
            <w:tcW w:w="6809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EAEAEA"/>
            <w:tcMar>
              <w:top w:w="57" w:type="dxa"/>
              <w:bottom w:w="28" w:type="dxa"/>
            </w:tcMar>
          </w:tcPr>
          <w:p w14:paraId="5DDA3E4B" w14:textId="77777777" w:rsidR="00F17D5B" w:rsidRPr="00A01F0C" w:rsidRDefault="006326B3" w:rsidP="00382612">
            <w:pPr>
              <w:rPr>
                <w:rFonts w:ascii="Arial" w:hAnsi="Arial" w:cs="Arial"/>
                <w:sz w:val="18"/>
                <w:szCs w:val="18"/>
              </w:rPr>
            </w:pPr>
            <w:r w:rsidRPr="00A01F0C">
              <w:rPr>
                <w:rFonts w:ascii="Arial" w:hAnsi="Arial" w:cs="Arial"/>
                <w:color w:val="000000"/>
                <w:sz w:val="18"/>
                <w:szCs w:val="18"/>
              </w:rPr>
              <w:t>IP 2</w:t>
            </w:r>
            <w:r w:rsidR="003826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17D5B" w:rsidRPr="00A01F0C" w14:paraId="0726C5FE" w14:textId="77777777" w:rsidTr="00A01F0C"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AEAEA"/>
            <w:tcMar>
              <w:top w:w="57" w:type="dxa"/>
              <w:bottom w:w="28" w:type="dxa"/>
            </w:tcMar>
          </w:tcPr>
          <w:p w14:paraId="1A9FCC8B" w14:textId="77777777" w:rsidR="00F17D5B" w:rsidRPr="00A01F0C" w:rsidRDefault="00575824" w:rsidP="00ED0FAA">
            <w:pPr>
              <w:rPr>
                <w:rFonts w:ascii="Arial" w:hAnsi="Arial" w:cs="Arial"/>
                <w:b/>
                <w:color w:val="777777"/>
                <w:sz w:val="18"/>
                <w:szCs w:val="18"/>
                <w:lang w:val="pt-BR"/>
              </w:rPr>
            </w:pPr>
            <w:r w:rsidRPr="00A01F0C">
              <w:rPr>
                <w:rFonts w:ascii="Arial" w:hAnsi="Arial" w:cs="Arial"/>
                <w:b/>
                <w:color w:val="777777"/>
                <w:sz w:val="18"/>
                <w:szCs w:val="18"/>
                <w:lang w:val="pt-BR"/>
              </w:rPr>
              <w:t>Dimension</w:t>
            </w:r>
            <w:r w:rsidR="00F17D5B" w:rsidRPr="00A01F0C">
              <w:rPr>
                <w:rFonts w:ascii="Arial" w:hAnsi="Arial" w:cs="Arial"/>
                <w:b/>
                <w:color w:val="777777"/>
                <w:sz w:val="18"/>
                <w:szCs w:val="18"/>
                <w:lang w:val="pt-BR"/>
              </w:rPr>
              <w:t xml:space="preserve"> L x </w:t>
            </w:r>
            <w:r w:rsidRPr="00A01F0C">
              <w:rPr>
                <w:rFonts w:ascii="Arial" w:hAnsi="Arial" w:cs="Arial"/>
                <w:b/>
                <w:color w:val="777777"/>
                <w:sz w:val="18"/>
                <w:szCs w:val="18"/>
                <w:lang w:val="pt-BR"/>
              </w:rPr>
              <w:t>W</w:t>
            </w:r>
            <w:r w:rsidR="00F17D5B" w:rsidRPr="00A01F0C">
              <w:rPr>
                <w:rFonts w:ascii="Arial" w:hAnsi="Arial" w:cs="Arial"/>
                <w:b/>
                <w:color w:val="777777"/>
                <w:sz w:val="18"/>
                <w:szCs w:val="18"/>
                <w:lang w:val="pt-BR"/>
              </w:rPr>
              <w:t xml:space="preserve"> x H</w:t>
            </w:r>
          </w:p>
        </w:tc>
        <w:tc>
          <w:tcPr>
            <w:tcW w:w="6809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EAEAEA"/>
            <w:tcMar>
              <w:top w:w="57" w:type="dxa"/>
              <w:bottom w:w="28" w:type="dxa"/>
            </w:tcMar>
          </w:tcPr>
          <w:p w14:paraId="7F76AF0F" w14:textId="77777777" w:rsidR="00F17D5B" w:rsidRPr="00A01F0C" w:rsidRDefault="0032321A" w:rsidP="00FD08C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25.6</w:t>
            </w:r>
            <w:r w:rsidR="00FD08CD"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'' x 22'' x 50.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</w:t>
            </w:r>
            <w:r w:rsidR="008700A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'' (650 x 560 x 1 </w:t>
            </w:r>
            <w:r w:rsidR="00FD08CD"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290 mm) without handle</w:t>
            </w:r>
          </w:p>
        </w:tc>
      </w:tr>
      <w:tr w:rsidR="00F17D5B" w:rsidRPr="00A01F0C" w14:paraId="0C97ACD4" w14:textId="77777777" w:rsidTr="00A01F0C"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AEAEA"/>
            <w:tcMar>
              <w:top w:w="57" w:type="dxa"/>
              <w:bottom w:w="28" w:type="dxa"/>
            </w:tcMar>
          </w:tcPr>
          <w:p w14:paraId="75865858" w14:textId="77777777" w:rsidR="00F17D5B" w:rsidRPr="00A01F0C" w:rsidRDefault="00575824" w:rsidP="00ED0FAA">
            <w:pPr>
              <w:rPr>
                <w:rFonts w:ascii="Arial" w:hAnsi="Arial" w:cs="Arial"/>
                <w:b/>
                <w:color w:val="777777"/>
                <w:sz w:val="18"/>
                <w:szCs w:val="18"/>
              </w:rPr>
            </w:pPr>
            <w:r w:rsidRPr="00A01F0C">
              <w:rPr>
                <w:rFonts w:ascii="Arial" w:hAnsi="Arial" w:cs="Arial"/>
                <w:b/>
                <w:color w:val="777777"/>
                <w:sz w:val="18"/>
                <w:szCs w:val="18"/>
              </w:rPr>
              <w:t>Weight</w:t>
            </w:r>
          </w:p>
        </w:tc>
        <w:tc>
          <w:tcPr>
            <w:tcW w:w="6809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EAEAEA"/>
            <w:tcMar>
              <w:top w:w="57" w:type="dxa"/>
              <w:bottom w:w="28" w:type="dxa"/>
            </w:tcMar>
          </w:tcPr>
          <w:p w14:paraId="3DF81537" w14:textId="77777777" w:rsidR="00F17D5B" w:rsidRPr="00A01F0C" w:rsidRDefault="00564A8A" w:rsidP="00564A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F0C">
              <w:rPr>
                <w:rFonts w:ascii="Arial" w:hAnsi="Arial" w:cs="Arial"/>
                <w:color w:val="000000"/>
                <w:sz w:val="18"/>
                <w:szCs w:val="18"/>
              </w:rPr>
              <w:t>93-6</w:t>
            </w:r>
            <w:r w:rsidR="00DF600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</w:rPr>
              <w:t xml:space="preserve">-12096: </w:t>
            </w:r>
            <w:r w:rsidR="0032321A" w:rsidRPr="00A01F0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73CA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373CA9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08CD" w:rsidRPr="00A01F0C">
              <w:rPr>
                <w:rFonts w:ascii="Arial" w:hAnsi="Arial" w:cs="Arial"/>
                <w:color w:val="000000"/>
                <w:sz w:val="18"/>
                <w:szCs w:val="18"/>
              </w:rPr>
              <w:t>lbs (14</w:t>
            </w:r>
            <w:r w:rsidR="00373CA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FD08CD" w:rsidRPr="00A01F0C">
              <w:rPr>
                <w:rFonts w:ascii="Arial" w:hAnsi="Arial" w:cs="Arial"/>
                <w:color w:val="000000"/>
                <w:sz w:val="18"/>
                <w:szCs w:val="18"/>
              </w:rPr>
              <w:t xml:space="preserve"> kg)</w:t>
            </w:r>
          </w:p>
          <w:p w14:paraId="7152B286" w14:textId="77777777" w:rsidR="00564A8A" w:rsidRPr="00A01F0C" w:rsidRDefault="00DF600D" w:rsidP="00564A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93-66</w:t>
            </w:r>
            <w:r w:rsidR="00564A8A" w:rsidRPr="00A01F0C">
              <w:rPr>
                <w:rFonts w:ascii="Arial" w:hAnsi="Arial" w:cs="Arial"/>
                <w:color w:val="000000"/>
                <w:sz w:val="18"/>
                <w:szCs w:val="18"/>
              </w:rPr>
              <w:t>-42096: 363.76 lbs (165 kg)</w:t>
            </w:r>
          </w:p>
        </w:tc>
      </w:tr>
      <w:tr w:rsidR="007A6AE7" w:rsidRPr="00A01F0C" w14:paraId="503FD8EE" w14:textId="77777777" w:rsidTr="00A01F0C">
        <w:tc>
          <w:tcPr>
            <w:tcW w:w="3397" w:type="dxa"/>
            <w:gridSpan w:val="2"/>
            <w:tcBorders>
              <w:top w:val="nil"/>
              <w:left w:val="nil"/>
              <w:bottom w:val="single" w:sz="24" w:space="0" w:color="FFFFFF"/>
              <w:right w:val="single" w:sz="12" w:space="0" w:color="FFFFFF"/>
            </w:tcBorders>
            <w:shd w:val="clear" w:color="auto" w:fill="EAEAEA"/>
            <w:tcMar>
              <w:top w:w="57" w:type="dxa"/>
              <w:bottom w:w="28" w:type="dxa"/>
            </w:tcMar>
          </w:tcPr>
          <w:p w14:paraId="31CDF518" w14:textId="77777777" w:rsidR="007A6AE7" w:rsidRPr="00A01F0C" w:rsidRDefault="00575824" w:rsidP="00ED0FAA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A01F0C">
              <w:rPr>
                <w:rFonts w:ascii="Arial" w:hAnsi="Arial" w:cs="Arial"/>
                <w:b/>
                <w:color w:val="0000FF"/>
                <w:sz w:val="18"/>
                <w:szCs w:val="18"/>
              </w:rPr>
              <w:t>Order No</w:t>
            </w:r>
            <w:r w:rsidR="006C1A72" w:rsidRPr="00A01F0C">
              <w:rPr>
                <w:rFonts w:ascii="Arial" w:hAnsi="Arial" w:cs="Arial"/>
                <w:b/>
                <w:color w:val="0000FF"/>
                <w:sz w:val="18"/>
                <w:szCs w:val="18"/>
              </w:rPr>
              <w:t>.</w:t>
            </w:r>
          </w:p>
        </w:tc>
        <w:tc>
          <w:tcPr>
            <w:tcW w:w="6809" w:type="dxa"/>
            <w:gridSpan w:val="2"/>
            <w:tcBorders>
              <w:top w:val="nil"/>
              <w:left w:val="single" w:sz="12" w:space="0" w:color="FFFFFF"/>
              <w:bottom w:val="single" w:sz="24" w:space="0" w:color="FFFFFF"/>
              <w:right w:val="nil"/>
            </w:tcBorders>
            <w:shd w:val="clear" w:color="auto" w:fill="EAEAEA"/>
            <w:tcMar>
              <w:top w:w="57" w:type="dxa"/>
              <w:bottom w:w="28" w:type="dxa"/>
            </w:tcMar>
          </w:tcPr>
          <w:p w14:paraId="45405669" w14:textId="77777777" w:rsidR="007A6AE7" w:rsidRPr="00A01F0C" w:rsidRDefault="0089271B" w:rsidP="00575824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t>93-66-12096 (Gas/Automation/Process control/1 Gun connection)</w:t>
            </w:r>
            <w:r w:rsidRPr="00A01F0C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GB"/>
              </w:rPr>
              <w:br/>
              <w:t>93-66-42096 (Gas/Automatic/Process control/4 Gun connections)</w:t>
            </w:r>
          </w:p>
        </w:tc>
      </w:tr>
      <w:tr w:rsidR="00376A4E" w:rsidRPr="00A01F0C" w14:paraId="7A9E5684" w14:textId="77777777" w:rsidTr="00A01F0C">
        <w:trPr>
          <w:trHeight w:val="366"/>
        </w:trPr>
        <w:tc>
          <w:tcPr>
            <w:tcW w:w="10206" w:type="dxa"/>
            <w:gridSpan w:val="4"/>
            <w:tcBorders>
              <w:top w:val="single" w:sz="24" w:space="0" w:color="FFFFFF"/>
              <w:bottom w:val="single" w:sz="24" w:space="0" w:color="FFFFFF"/>
              <w:right w:val="nil"/>
            </w:tcBorders>
            <w:shd w:val="clear" w:color="auto" w:fill="A6A6A6"/>
            <w:vAlign w:val="center"/>
          </w:tcPr>
          <w:p w14:paraId="3C71F3AF" w14:textId="77777777" w:rsidR="00376A4E" w:rsidRPr="00A01F0C" w:rsidRDefault="00575824" w:rsidP="00280C48">
            <w:pPr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General</w:t>
            </w:r>
            <w:r w:rsidR="000E3CD7" w:rsidRPr="00A01F0C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 xml:space="preserve"> Information</w:t>
            </w:r>
          </w:p>
        </w:tc>
      </w:tr>
      <w:tr w:rsidR="00312298" w:rsidRPr="00A01F0C" w14:paraId="43CB44DE" w14:textId="77777777" w:rsidTr="00A01F0C">
        <w:trPr>
          <w:trHeight w:val="366"/>
        </w:trPr>
        <w:tc>
          <w:tcPr>
            <w:tcW w:w="10206" w:type="dxa"/>
            <w:gridSpan w:val="4"/>
            <w:tcBorders>
              <w:top w:val="single" w:sz="24" w:space="0" w:color="FFFFFF"/>
              <w:bottom w:val="single" w:sz="24" w:space="0" w:color="FFFFFF"/>
              <w:right w:val="nil"/>
            </w:tcBorders>
            <w:shd w:val="clear" w:color="auto" w:fill="EAEAEA"/>
            <w:tcMar>
              <w:top w:w="57" w:type="dxa"/>
              <w:bottom w:w="28" w:type="dxa"/>
            </w:tcMar>
          </w:tcPr>
          <w:p w14:paraId="2769ECE8" w14:textId="77777777" w:rsidR="00312298" w:rsidRPr="00A01F0C" w:rsidRDefault="00575824" w:rsidP="00C47E26">
            <w:pPr>
              <w:rPr>
                <w:rFonts w:ascii="Arial" w:hAnsi="Arial" w:cs="Arial"/>
                <w:b/>
                <w:color w:val="777777"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b/>
                <w:color w:val="777777"/>
                <w:sz w:val="18"/>
                <w:szCs w:val="18"/>
                <w:lang w:val="en-GB"/>
              </w:rPr>
              <w:t>Application</w:t>
            </w:r>
          </w:p>
          <w:p w14:paraId="25B249F0" w14:textId="77777777" w:rsidR="00B808E7" w:rsidRPr="00A01F0C" w:rsidRDefault="006326B3" w:rsidP="00A01F0C">
            <w:pPr>
              <w:numPr>
                <w:ilvl w:val="0"/>
                <w:numId w:val="11"/>
              </w:numPr>
              <w:spacing w:before="40" w:after="40"/>
              <w:ind w:left="357" w:hanging="35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Especially suitable for thicker sheets of about 2 mm or higher</w:t>
            </w:r>
          </w:p>
        </w:tc>
      </w:tr>
      <w:tr w:rsidR="00312298" w:rsidRPr="00A01F0C" w14:paraId="4771B3EA" w14:textId="77777777" w:rsidTr="00A01F0C">
        <w:trPr>
          <w:trHeight w:val="366"/>
        </w:trPr>
        <w:tc>
          <w:tcPr>
            <w:tcW w:w="10206" w:type="dxa"/>
            <w:gridSpan w:val="4"/>
            <w:tcBorders>
              <w:top w:val="single" w:sz="24" w:space="0" w:color="FFFFFF"/>
              <w:bottom w:val="single" w:sz="24" w:space="0" w:color="FFFFFF"/>
              <w:right w:val="nil"/>
            </w:tcBorders>
            <w:shd w:val="clear" w:color="auto" w:fill="EAEAEA"/>
            <w:tcMar>
              <w:top w:w="57" w:type="dxa"/>
              <w:bottom w:w="28" w:type="dxa"/>
            </w:tcMar>
          </w:tcPr>
          <w:p w14:paraId="681DD9D4" w14:textId="77777777" w:rsidR="00312298" w:rsidRPr="00A01F0C" w:rsidRDefault="00575824" w:rsidP="00962241">
            <w:pPr>
              <w:rPr>
                <w:rFonts w:ascii="Arial" w:hAnsi="Arial" w:cs="Arial"/>
                <w:b/>
                <w:color w:val="777777"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b/>
                <w:color w:val="777777"/>
                <w:sz w:val="18"/>
                <w:szCs w:val="18"/>
                <w:lang w:val="en-GB"/>
              </w:rPr>
              <w:t>Process variants</w:t>
            </w:r>
          </w:p>
          <w:p w14:paraId="5C3A8A68" w14:textId="77777777" w:rsidR="00B808E7" w:rsidRPr="00A01F0C" w:rsidRDefault="00F7741C" w:rsidP="00A01F0C">
            <w:pPr>
              <w:numPr>
                <w:ilvl w:val="0"/>
                <w:numId w:val="12"/>
              </w:numPr>
              <w:spacing w:before="40"/>
              <w:ind w:left="357" w:hanging="357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GB"/>
              </w:rPr>
              <w:t xml:space="preserve">Short </w:t>
            </w:r>
            <w:r w:rsidR="006326B3" w:rsidRPr="00A01F0C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GB"/>
              </w:rPr>
              <w:t>cycle drawn</w:t>
            </w:r>
            <w:r w:rsidRPr="00A01F0C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GB"/>
              </w:rPr>
              <w:t xml:space="preserve"> </w:t>
            </w:r>
            <w:r w:rsidR="006326B3" w:rsidRPr="00A01F0C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GB"/>
              </w:rPr>
              <w:t>arc welding</w:t>
            </w:r>
          </w:p>
          <w:p w14:paraId="4CDCA34E" w14:textId="77777777" w:rsidR="00B808E7" w:rsidRPr="00A01F0C" w:rsidRDefault="006326B3" w:rsidP="00A01F0C">
            <w:pPr>
              <w:numPr>
                <w:ilvl w:val="0"/>
                <w:numId w:val="12"/>
              </w:numPr>
              <w:spacing w:after="40"/>
              <w:ind w:left="357" w:hanging="3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F0C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Drawn</w:t>
            </w:r>
            <w:r w:rsidR="00F7741C" w:rsidRPr="00A01F0C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A01F0C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arc welding</w:t>
            </w:r>
          </w:p>
        </w:tc>
      </w:tr>
      <w:tr w:rsidR="00E34CF5" w:rsidRPr="00A01F0C" w14:paraId="31EB9A4D" w14:textId="77777777" w:rsidTr="00A01F0C">
        <w:trPr>
          <w:trHeight w:val="366"/>
        </w:trPr>
        <w:tc>
          <w:tcPr>
            <w:tcW w:w="10206" w:type="dxa"/>
            <w:gridSpan w:val="4"/>
            <w:tcBorders>
              <w:top w:val="single" w:sz="24" w:space="0" w:color="FFFFFF"/>
              <w:bottom w:val="single" w:sz="24" w:space="0" w:color="FFFFFF"/>
              <w:right w:val="nil"/>
            </w:tcBorders>
            <w:shd w:val="clear" w:color="auto" w:fill="EAEAEA"/>
            <w:tcMar>
              <w:top w:w="57" w:type="dxa"/>
              <w:bottom w:w="28" w:type="dxa"/>
            </w:tcMar>
          </w:tcPr>
          <w:p w14:paraId="700FE3E8" w14:textId="77777777" w:rsidR="00E34CF5" w:rsidRPr="00A01F0C" w:rsidRDefault="000971D6" w:rsidP="00962241">
            <w:pPr>
              <w:rPr>
                <w:rFonts w:ascii="Arial" w:hAnsi="Arial" w:cs="Arial"/>
                <w:b/>
                <w:color w:val="777777"/>
                <w:sz w:val="18"/>
                <w:szCs w:val="18"/>
              </w:rPr>
            </w:pPr>
            <w:r w:rsidRPr="00A01F0C">
              <w:rPr>
                <w:rFonts w:ascii="Arial" w:hAnsi="Arial" w:cs="Arial"/>
                <w:b/>
                <w:color w:val="777777"/>
                <w:sz w:val="18"/>
                <w:szCs w:val="18"/>
              </w:rPr>
              <w:t>E</w:t>
            </w:r>
            <w:r w:rsidR="00C32909" w:rsidRPr="00A01F0C">
              <w:rPr>
                <w:rFonts w:ascii="Arial" w:hAnsi="Arial" w:cs="Arial"/>
                <w:b/>
                <w:color w:val="777777"/>
                <w:sz w:val="18"/>
                <w:szCs w:val="18"/>
              </w:rPr>
              <w:t>quipment</w:t>
            </w:r>
          </w:p>
          <w:p w14:paraId="2CA73B8F" w14:textId="77777777" w:rsidR="00E34CF5" w:rsidRPr="00A01F0C" w:rsidRDefault="006326B3" w:rsidP="00A01F0C">
            <w:pPr>
              <w:numPr>
                <w:ilvl w:val="0"/>
                <w:numId w:val="12"/>
              </w:numPr>
              <w:spacing w:before="40"/>
              <w:ind w:left="357" w:hanging="357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GB"/>
              </w:rPr>
              <w:t xml:space="preserve">Welding with ceramic ferrule </w:t>
            </w:r>
            <w:r w:rsidRPr="00A01F0C">
              <w:rPr>
                <w:rFonts w:ascii="Arial" w:hAnsi="Arial" w:cs="Arial"/>
                <w:color w:val="333333"/>
                <w:sz w:val="18"/>
                <w:szCs w:val="18"/>
                <w:lang w:val="en-GB"/>
              </w:rPr>
              <w:t>(series)</w:t>
            </w:r>
          </w:p>
          <w:p w14:paraId="26A4B597" w14:textId="77777777" w:rsidR="00E34CF5" w:rsidRPr="00A01F0C" w:rsidRDefault="006326B3" w:rsidP="00A01F0C">
            <w:pPr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GB"/>
              </w:rPr>
              <w:t xml:space="preserve">Welding with shielding gas </w:t>
            </w:r>
            <w:r w:rsidRPr="00A01F0C">
              <w:rPr>
                <w:rFonts w:ascii="Arial" w:hAnsi="Arial" w:cs="Arial"/>
                <w:color w:val="333333"/>
                <w:sz w:val="18"/>
                <w:szCs w:val="18"/>
                <w:lang w:val="en-GB"/>
              </w:rPr>
              <w:t>(series)</w:t>
            </w:r>
          </w:p>
          <w:p w14:paraId="17D73720" w14:textId="77777777" w:rsidR="00E34CF5" w:rsidRPr="00A01F0C" w:rsidRDefault="006326B3" w:rsidP="00A01F0C">
            <w:pPr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F0C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Automation </w:t>
            </w:r>
            <w:r w:rsidRPr="00A01F0C">
              <w:rPr>
                <w:rFonts w:ascii="Arial" w:hAnsi="Arial" w:cs="Arial"/>
                <w:color w:val="333333"/>
                <w:sz w:val="18"/>
                <w:szCs w:val="18"/>
              </w:rPr>
              <w:t>(</w:t>
            </w:r>
            <w:r w:rsidR="00230230" w:rsidRPr="00A01F0C">
              <w:rPr>
                <w:rFonts w:ascii="Arial" w:hAnsi="Arial" w:cs="Arial"/>
                <w:color w:val="333333"/>
                <w:sz w:val="18"/>
                <w:szCs w:val="18"/>
              </w:rPr>
              <w:t>series</w:t>
            </w:r>
            <w:r w:rsidRPr="00A01F0C"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  <w:p w14:paraId="366A953A" w14:textId="77777777" w:rsidR="00E4026E" w:rsidRPr="00A01F0C" w:rsidRDefault="006326B3" w:rsidP="00A01F0C">
            <w:pPr>
              <w:numPr>
                <w:ilvl w:val="0"/>
                <w:numId w:val="12"/>
              </w:numPr>
              <w:spacing w:after="40"/>
              <w:ind w:left="357" w:hanging="3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F0C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Process sequence control </w:t>
            </w:r>
            <w:r w:rsidRPr="00A01F0C">
              <w:rPr>
                <w:rFonts w:ascii="Arial" w:hAnsi="Arial" w:cs="Arial"/>
                <w:color w:val="333333"/>
                <w:sz w:val="18"/>
                <w:szCs w:val="18"/>
              </w:rPr>
              <w:t>(series)</w:t>
            </w:r>
          </w:p>
        </w:tc>
      </w:tr>
    </w:tbl>
    <w:p w14:paraId="368B59B5" w14:textId="77777777" w:rsidR="000B62CA" w:rsidRDefault="000B62CA">
      <w:bookmarkStart w:id="0" w:name="_GoBack"/>
      <w:bookmarkEnd w:id="0"/>
      <w:r>
        <w:br w:type="page"/>
      </w:r>
    </w:p>
    <w:tbl>
      <w:tblPr>
        <w:tblW w:w="10206" w:type="dxa"/>
        <w:tblBorders>
          <w:right w:val="single" w:sz="12" w:space="0" w:color="FFFFFF"/>
        </w:tblBorders>
        <w:tblLook w:val="01E0" w:firstRow="1" w:lastRow="1" w:firstColumn="1" w:lastColumn="1" w:noHBand="0" w:noVBand="0"/>
      </w:tblPr>
      <w:tblGrid>
        <w:gridCol w:w="10206"/>
      </w:tblGrid>
      <w:tr w:rsidR="00376A4E" w:rsidRPr="00A01F0C" w14:paraId="0412FF81" w14:textId="77777777" w:rsidTr="00A01F0C">
        <w:trPr>
          <w:trHeight w:val="366"/>
        </w:trPr>
        <w:tc>
          <w:tcPr>
            <w:tcW w:w="10206" w:type="dxa"/>
            <w:tcBorders>
              <w:top w:val="single" w:sz="24" w:space="0" w:color="FFFFFF"/>
              <w:bottom w:val="single" w:sz="24" w:space="0" w:color="FFFFFF"/>
              <w:right w:val="nil"/>
            </w:tcBorders>
            <w:shd w:val="clear" w:color="auto" w:fill="A6A6A6"/>
            <w:vAlign w:val="center"/>
          </w:tcPr>
          <w:p w14:paraId="1AFD5783" w14:textId="77777777" w:rsidR="00376A4E" w:rsidRPr="00A01F0C" w:rsidRDefault="007A5492" w:rsidP="00280C48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br w:type="page"/>
            </w:r>
            <w:r w:rsidR="00C32909" w:rsidRPr="00A01F0C">
              <w:rPr>
                <w:rFonts w:ascii="Arial" w:hAnsi="Arial" w:cs="Arial"/>
                <w:b/>
                <w:color w:val="FFFFFF"/>
                <w:sz w:val="18"/>
                <w:szCs w:val="18"/>
              </w:rPr>
              <w:t>Advantages</w:t>
            </w:r>
          </w:p>
        </w:tc>
      </w:tr>
      <w:tr w:rsidR="00312298" w:rsidRPr="00A01F0C" w14:paraId="6B412EE9" w14:textId="77777777" w:rsidTr="00A01F0C">
        <w:trPr>
          <w:trHeight w:val="366"/>
        </w:trPr>
        <w:tc>
          <w:tcPr>
            <w:tcW w:w="10206" w:type="dxa"/>
            <w:tcBorders>
              <w:top w:val="single" w:sz="24" w:space="0" w:color="FFFFFF"/>
              <w:bottom w:val="single" w:sz="24" w:space="0" w:color="FFFFFF"/>
              <w:right w:val="nil"/>
            </w:tcBorders>
            <w:shd w:val="clear" w:color="auto" w:fill="EAEAEA"/>
            <w:tcMar>
              <w:top w:w="28" w:type="dxa"/>
              <w:bottom w:w="0" w:type="dxa"/>
            </w:tcMar>
          </w:tcPr>
          <w:p w14:paraId="67E0B334" w14:textId="77777777" w:rsidR="00312298" w:rsidRPr="00A01F0C" w:rsidRDefault="00C32909" w:rsidP="00962241">
            <w:pPr>
              <w:rPr>
                <w:rFonts w:ascii="Arial" w:hAnsi="Arial" w:cs="Arial"/>
                <w:b/>
                <w:color w:val="777777"/>
                <w:sz w:val="18"/>
                <w:szCs w:val="18"/>
              </w:rPr>
            </w:pPr>
            <w:r w:rsidRPr="00A01F0C">
              <w:rPr>
                <w:rFonts w:ascii="Arial" w:hAnsi="Arial" w:cs="Arial"/>
                <w:b/>
                <w:color w:val="777777"/>
                <w:sz w:val="18"/>
                <w:szCs w:val="18"/>
              </w:rPr>
              <w:t>Features</w:t>
            </w:r>
          </w:p>
          <w:p w14:paraId="3247CCB3" w14:textId="77777777" w:rsidR="00B808E7" w:rsidRPr="00A01F0C" w:rsidRDefault="00B90FD6" w:rsidP="00A01F0C">
            <w:pPr>
              <w:numPr>
                <w:ilvl w:val="0"/>
                <w:numId w:val="13"/>
              </w:numPr>
              <w:spacing w:before="40"/>
              <w:ind w:left="357" w:hanging="357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GB"/>
              </w:rPr>
              <w:t xml:space="preserve">Microcontroller </w:t>
            </w:r>
            <w:r w:rsidRPr="00A01F0C">
              <w:rPr>
                <w:rFonts w:ascii="Arial" w:hAnsi="Arial" w:cs="Arial"/>
                <w:color w:val="333333"/>
                <w:sz w:val="18"/>
                <w:szCs w:val="18"/>
                <w:lang w:val="en-GB"/>
              </w:rPr>
              <w:t>– for precise process times, optimal functional reliability and maximum operating convenience</w:t>
            </w:r>
          </w:p>
          <w:p w14:paraId="0784BDB5" w14:textId="77777777" w:rsidR="00B808E7" w:rsidRPr="00A01F0C" w:rsidRDefault="00B90FD6" w:rsidP="00A01F0C">
            <w:pPr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Function monitoring 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– automatic function test following power-up; monitoring of all internal system functions</w:t>
            </w:r>
          </w:p>
          <w:p w14:paraId="0A6E7198" w14:textId="77777777" w:rsidR="00B808E7" w:rsidRPr="00A01F0C" w:rsidRDefault="00B90FD6" w:rsidP="00A01F0C">
            <w:pPr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Lift test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– for gap welding guns and </w:t>
            </w:r>
            <w:r w:rsidR="00321C2C"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stud 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welding heads</w:t>
            </w:r>
          </w:p>
          <w:p w14:paraId="4A088778" w14:textId="77777777" w:rsidR="00E4026E" w:rsidRPr="00A01F0C" w:rsidRDefault="00B90FD6" w:rsidP="00A01F0C">
            <w:pPr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Library function 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– automatic specification of welding current and welding time through selection of stud diameter according to welding range (with and without shielded gas); fine adjustment via arrow keys</w:t>
            </w:r>
          </w:p>
          <w:p w14:paraId="4441E9B9" w14:textId="77777777" w:rsidR="00E4026E" w:rsidRPr="00A01F0C" w:rsidRDefault="00B90FD6" w:rsidP="00A01F0C">
            <w:pPr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Process monitoring 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– recording and analysis of factors affecting the welding process; after each weld, the reference and actual values are compared; display of the welding energy input; switchable automatic welding stop if limits are exceeded</w:t>
            </w:r>
          </w:p>
          <w:p w14:paraId="2FB043F6" w14:textId="77777777" w:rsidR="001045AF" w:rsidRPr="00A01F0C" w:rsidRDefault="00B90FD6" w:rsidP="00A01F0C">
            <w:pPr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b/>
                <w:bCs/>
                <w:color w:val="292929"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RS232 interface 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– for data output; da</w:t>
            </w:r>
            <w:r w:rsidR="00321C2C"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ta and time of day are stored; w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elding parameters of each weld are logged</w:t>
            </w:r>
            <w:r w:rsidRPr="00A01F0C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  <w:p w14:paraId="182C0179" w14:textId="77777777" w:rsidR="00EC1B6A" w:rsidRPr="00A01F0C" w:rsidRDefault="00EC1B6A" w:rsidP="00A01F0C">
            <w:pPr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b/>
                <w:bCs/>
                <w:color w:val="292929"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b/>
                <w:bCs/>
                <w:color w:val="292929"/>
                <w:sz w:val="18"/>
                <w:szCs w:val="18"/>
                <w:lang w:val="en-GB"/>
              </w:rPr>
              <w:t xml:space="preserve">4 gun connections </w:t>
            </w:r>
            <w:r w:rsidRPr="00A01F0C">
              <w:rPr>
                <w:rFonts w:ascii="Arial" w:hAnsi="Arial" w:cs="Arial"/>
                <w:bCs/>
                <w:color w:val="292929"/>
                <w:sz w:val="18"/>
                <w:szCs w:val="18"/>
                <w:lang w:val="en-GB"/>
              </w:rPr>
              <w:t>(optional)</w:t>
            </w:r>
          </w:p>
        </w:tc>
      </w:tr>
      <w:tr w:rsidR="00312298" w:rsidRPr="00A01F0C" w14:paraId="33A7B532" w14:textId="77777777" w:rsidTr="00A01F0C">
        <w:trPr>
          <w:trHeight w:val="366"/>
        </w:trPr>
        <w:tc>
          <w:tcPr>
            <w:tcW w:w="10206" w:type="dxa"/>
            <w:tcBorders>
              <w:top w:val="single" w:sz="24" w:space="0" w:color="FFFFFF"/>
              <w:bottom w:val="single" w:sz="24" w:space="0" w:color="FFFFFF"/>
              <w:right w:val="nil"/>
            </w:tcBorders>
            <w:shd w:val="clear" w:color="auto" w:fill="EAEAEA"/>
            <w:tcMar>
              <w:top w:w="28" w:type="dxa"/>
              <w:bottom w:w="0" w:type="dxa"/>
            </w:tcMar>
          </w:tcPr>
          <w:p w14:paraId="3EB18413" w14:textId="77777777" w:rsidR="00312298" w:rsidRPr="00A01F0C" w:rsidRDefault="00C32909" w:rsidP="00962241">
            <w:pPr>
              <w:rPr>
                <w:rFonts w:ascii="Arial" w:hAnsi="Arial" w:cs="Arial"/>
                <w:b/>
                <w:color w:val="777777"/>
                <w:sz w:val="18"/>
                <w:szCs w:val="18"/>
              </w:rPr>
            </w:pPr>
            <w:r w:rsidRPr="00A01F0C">
              <w:rPr>
                <w:rFonts w:ascii="Arial" w:hAnsi="Arial" w:cs="Arial"/>
                <w:b/>
                <w:color w:val="777777"/>
                <w:sz w:val="18"/>
                <w:szCs w:val="18"/>
              </w:rPr>
              <w:t>Structure</w:t>
            </w:r>
          </w:p>
          <w:p w14:paraId="3B24A83E" w14:textId="77777777" w:rsidR="00B808E7" w:rsidRPr="00A01F0C" w:rsidRDefault="00CD15F9" w:rsidP="00A01F0C">
            <w:pPr>
              <w:numPr>
                <w:ilvl w:val="0"/>
                <w:numId w:val="14"/>
              </w:numPr>
              <w:spacing w:before="40"/>
              <w:ind w:left="357" w:hanging="3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F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Extremely easy to operate</w:t>
            </w:r>
          </w:p>
          <w:p w14:paraId="0857161D" w14:textId="77777777" w:rsidR="00CB3C68" w:rsidRPr="00A01F0C" w:rsidRDefault="00CD15F9" w:rsidP="00A01F0C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F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Compact</w:t>
            </w:r>
          </w:p>
          <w:p w14:paraId="0FF803DF" w14:textId="77777777" w:rsidR="00CD15F9" w:rsidRPr="00A01F0C" w:rsidRDefault="00CD15F9" w:rsidP="00A01F0C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Mobile 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– highly mobile thanks to compact dimensions and low weight (50</w:t>
            </w:r>
            <w:r w:rsidR="00B60A4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 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% weight savings vis-à-vis conventional stud welding units)</w:t>
            </w:r>
          </w:p>
          <w:p w14:paraId="38B9315E" w14:textId="77777777" w:rsidR="00CD15F9" w:rsidRPr="00A01F0C" w:rsidRDefault="00CD15F9" w:rsidP="00A01F0C">
            <w:pPr>
              <w:numPr>
                <w:ilvl w:val="0"/>
                <w:numId w:val="14"/>
              </w:numPr>
              <w:spacing w:after="40"/>
              <w:ind w:left="357" w:hanging="357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Robust 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– metal housing withstands rough treatment in shop and on site</w:t>
            </w:r>
          </w:p>
        </w:tc>
      </w:tr>
      <w:tr w:rsidR="00236E2B" w:rsidRPr="00A01F0C" w14:paraId="7100DE23" w14:textId="77777777" w:rsidTr="00A01F0C">
        <w:tblPrEx>
          <w:tblBorders>
            <w:right w:val="none" w:sz="0" w:space="0" w:color="auto"/>
          </w:tblBorders>
        </w:tblPrEx>
        <w:trPr>
          <w:trHeight w:val="1092"/>
        </w:trPr>
        <w:tc>
          <w:tcPr>
            <w:tcW w:w="1020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EAEAEA"/>
            <w:tcMar>
              <w:top w:w="28" w:type="dxa"/>
              <w:bottom w:w="0" w:type="dxa"/>
            </w:tcMar>
          </w:tcPr>
          <w:p w14:paraId="43DF1508" w14:textId="77777777" w:rsidR="00236E2B" w:rsidRPr="00A01F0C" w:rsidRDefault="00CB3C68" w:rsidP="00962241">
            <w:pPr>
              <w:rPr>
                <w:rFonts w:ascii="Arial" w:hAnsi="Arial" w:cs="Arial"/>
                <w:b/>
                <w:color w:val="777777"/>
                <w:sz w:val="18"/>
                <w:szCs w:val="18"/>
              </w:rPr>
            </w:pPr>
            <w:r w:rsidRPr="00A01F0C">
              <w:rPr>
                <w:rFonts w:ascii="Arial" w:hAnsi="Arial" w:cs="Arial"/>
                <w:b/>
                <w:color w:val="777777"/>
                <w:sz w:val="18"/>
                <w:szCs w:val="18"/>
              </w:rPr>
              <w:t>Safety</w:t>
            </w:r>
          </w:p>
          <w:p w14:paraId="6036B3E3" w14:textId="77777777" w:rsidR="00B808E7" w:rsidRPr="00A01F0C" w:rsidRDefault="00CD15F9" w:rsidP="00A01F0C">
            <w:pPr>
              <w:numPr>
                <w:ilvl w:val="0"/>
                <w:numId w:val="15"/>
              </w:numPr>
              <w:spacing w:before="40"/>
              <w:ind w:left="357" w:hanging="357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With integrated </w:t>
            </w:r>
            <w:r w:rsidRPr="00A01F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mains filter 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(protection against voltage peaks)</w:t>
            </w:r>
          </w:p>
          <w:p w14:paraId="2D9FFF75" w14:textId="77777777" w:rsidR="00B808E7" w:rsidRPr="00A01F0C" w:rsidRDefault="00CD15F9" w:rsidP="00A01F0C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b/>
                <w:bCs/>
                <w:color w:val="292929"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Optimal for construction sites with large mains voltage fluctuations 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– use even with critical voltage supply 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  <w:t>(- 10</w:t>
            </w:r>
            <w:r w:rsidR="00B60A4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 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% + 10</w:t>
            </w:r>
            <w:r w:rsidR="00B60A4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 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%)</w:t>
            </w:r>
          </w:p>
          <w:p w14:paraId="6E17E5DF" w14:textId="77777777" w:rsidR="00CD15F9" w:rsidRPr="00A01F0C" w:rsidRDefault="00CD15F9" w:rsidP="00A01F0C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</w:pPr>
            <w:r w:rsidRPr="00A01F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EMC test</w:t>
            </w:r>
          </w:p>
          <w:p w14:paraId="25DA88F6" w14:textId="77777777" w:rsidR="00CD15F9" w:rsidRPr="00A01F0C" w:rsidRDefault="00CD15F9" w:rsidP="00A01F0C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</w:pPr>
            <w:r w:rsidRPr="00A01F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High-voltage test with log</w:t>
            </w:r>
          </w:p>
          <w:p w14:paraId="4BC4FD0A" w14:textId="77777777" w:rsidR="00CD15F9" w:rsidRPr="00A01F0C" w:rsidRDefault="00CD15F9" w:rsidP="00A01F0C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b/>
                <w:bCs/>
                <w:color w:val="292929"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Retriggering lock-out 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– prevents welding on a welding element that has already been set</w:t>
            </w:r>
          </w:p>
          <w:p w14:paraId="5F2C40E6" w14:textId="77777777" w:rsidR="00CD15F9" w:rsidRPr="00A01F0C" w:rsidRDefault="00CD15F9" w:rsidP="00A01F0C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b/>
                <w:bCs/>
                <w:color w:val="292929"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Thermal monitoring of transformer 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– automatic shutdown in case of overheating</w:t>
            </w:r>
          </w:p>
          <w:p w14:paraId="3FC29058" w14:textId="77777777" w:rsidR="00CD15F9" w:rsidRPr="00A01F0C" w:rsidRDefault="00CD15F9" w:rsidP="00A01F0C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b/>
                <w:bCs/>
                <w:color w:val="292929"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Temperature-regulated ventilator</w:t>
            </w:r>
            <w:r w:rsidR="00E23AE1" w:rsidRPr="00A01F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E23AE1" w:rsidRPr="00A01F0C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 xml:space="preserve">- </w:t>
            </w:r>
            <w:r w:rsidR="00321C2C" w:rsidRPr="00A01F0C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reduces noise and dust in the stud welding unit (greater system reliability)</w:t>
            </w:r>
          </w:p>
          <w:p w14:paraId="2628632D" w14:textId="77777777" w:rsidR="00CD15F9" w:rsidRPr="00A01F0C" w:rsidRDefault="00CD15F9" w:rsidP="00A01F0C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b/>
                <w:bCs/>
                <w:color w:val="292929"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Control unit galvanically separated from welding lines 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– high degree of functional safety</w:t>
            </w:r>
          </w:p>
          <w:p w14:paraId="76717BB4" w14:textId="77777777" w:rsidR="00CD15F9" w:rsidRPr="00A01F0C" w:rsidRDefault="006336BB" w:rsidP="00A01F0C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</w:pPr>
            <w:r w:rsidRPr="00A01F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Optimal protection against external interferences</w:t>
            </w:r>
          </w:p>
          <w:p w14:paraId="7AA397BB" w14:textId="77777777" w:rsidR="00A817EA" w:rsidRPr="00382612" w:rsidRDefault="00DE20BA" w:rsidP="00373CA9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IP</w:t>
            </w:r>
            <w:r w:rsidR="00373C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Code:</w:t>
            </w:r>
            <w:r w:rsidR="006336BB" w:rsidRPr="00A01F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IP 2</w:t>
            </w:r>
            <w:r w:rsidR="003826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110E6" w:rsidRPr="00A01F0C" w14:paraId="1A04706B" w14:textId="77777777" w:rsidTr="00A01F0C">
        <w:tblPrEx>
          <w:tblBorders>
            <w:right w:val="none" w:sz="0" w:space="0" w:color="auto"/>
          </w:tblBorders>
        </w:tblPrEx>
        <w:trPr>
          <w:trHeight w:val="366"/>
        </w:trPr>
        <w:tc>
          <w:tcPr>
            <w:tcW w:w="1020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EAEAEA"/>
            <w:tcMar>
              <w:top w:w="28" w:type="dxa"/>
              <w:bottom w:w="0" w:type="dxa"/>
            </w:tcMar>
          </w:tcPr>
          <w:p w14:paraId="4956D2A2" w14:textId="77777777" w:rsidR="00C110E6" w:rsidRPr="00A01F0C" w:rsidRDefault="00CB3C68" w:rsidP="00962241">
            <w:pPr>
              <w:rPr>
                <w:rFonts w:ascii="Arial" w:hAnsi="Arial" w:cs="Arial"/>
                <w:b/>
                <w:color w:val="777777"/>
                <w:sz w:val="18"/>
                <w:szCs w:val="18"/>
              </w:rPr>
            </w:pPr>
            <w:r w:rsidRPr="00A01F0C">
              <w:rPr>
                <w:rFonts w:ascii="Arial" w:hAnsi="Arial" w:cs="Arial"/>
                <w:b/>
                <w:color w:val="777777"/>
                <w:sz w:val="18"/>
                <w:szCs w:val="18"/>
              </w:rPr>
              <w:t>Welding</w:t>
            </w:r>
          </w:p>
          <w:p w14:paraId="22DB7CAD" w14:textId="77777777" w:rsidR="00B808E7" w:rsidRPr="00A01F0C" w:rsidRDefault="006336BB" w:rsidP="00A01F0C">
            <w:pPr>
              <w:numPr>
                <w:ilvl w:val="0"/>
                <w:numId w:val="16"/>
              </w:numPr>
              <w:spacing w:before="40"/>
              <w:ind w:left="357" w:hanging="357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Display 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– infinitely adjustable power setting; easy monitoring of all functions via LED displays; easy operation via membrane keyboard and digital display; setting of welding parameters, programs, shielding gas, automation and process monitoring possible; digital display of current, welding and gas-preflow time (optional: pneumatic feed time for automation); separate settings for welding current and welding time</w:t>
            </w:r>
          </w:p>
          <w:p w14:paraId="594ABAEF" w14:textId="77777777" w:rsidR="00C42E5D" w:rsidRPr="00A01F0C" w:rsidRDefault="006336BB" w:rsidP="00A01F0C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F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Powerful 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</w:rPr>
              <w:t>– built-in power reserves</w:t>
            </w:r>
          </w:p>
          <w:p w14:paraId="22F2449C" w14:textId="77777777" w:rsidR="00E4026E" w:rsidRPr="00A01F0C" w:rsidRDefault="006336BB" w:rsidP="00A01F0C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Trouble-free changing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of welding voltage polarity possible by reconnecting welding current and ground cables</w:t>
            </w:r>
          </w:p>
          <w:p w14:paraId="433EC9B9" w14:textId="77777777" w:rsidR="00570E61" w:rsidRPr="00A01F0C" w:rsidRDefault="006336BB" w:rsidP="00A01F0C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Outstanding welding quality 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– very high arc stability even at weak welding currents</w:t>
            </w:r>
          </w:p>
          <w:p w14:paraId="5ACD88C2" w14:textId="77777777" w:rsidR="006336BB" w:rsidRPr="00A01F0C" w:rsidRDefault="006336BB" w:rsidP="00A01F0C">
            <w:pPr>
              <w:numPr>
                <w:ilvl w:val="0"/>
                <w:numId w:val="16"/>
              </w:numPr>
              <w:spacing w:after="40"/>
              <w:ind w:left="357" w:hanging="357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High process flexibility </w:t>
            </w:r>
            <w:r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– </w:t>
            </w:r>
            <w:r w:rsidR="00E23AE1" w:rsidRPr="00A01F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high clock frequency (30 kHz) of stud welding unit allows highly dynamic regulation of welding process</w:t>
            </w:r>
          </w:p>
        </w:tc>
      </w:tr>
      <w:tr w:rsidR="00C42E5D" w:rsidRPr="00A01F0C" w14:paraId="0F2661C8" w14:textId="77777777" w:rsidTr="00A01F0C">
        <w:tblPrEx>
          <w:tblBorders>
            <w:right w:val="none" w:sz="0" w:space="0" w:color="auto"/>
          </w:tblBorders>
        </w:tblPrEx>
        <w:trPr>
          <w:trHeight w:val="366"/>
        </w:trPr>
        <w:tc>
          <w:tcPr>
            <w:tcW w:w="1020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EAEAEA"/>
            <w:tcMar>
              <w:top w:w="28" w:type="dxa"/>
              <w:bottom w:w="0" w:type="dxa"/>
            </w:tcMar>
          </w:tcPr>
          <w:p w14:paraId="3759689A" w14:textId="77777777" w:rsidR="00C42E5D" w:rsidRPr="00A01F0C" w:rsidRDefault="00575824" w:rsidP="00962241">
            <w:pPr>
              <w:rPr>
                <w:rFonts w:ascii="Arial" w:hAnsi="Arial" w:cs="Arial"/>
                <w:b/>
                <w:color w:val="777777"/>
                <w:sz w:val="18"/>
                <w:szCs w:val="18"/>
              </w:rPr>
            </w:pPr>
            <w:r w:rsidRPr="00A01F0C">
              <w:rPr>
                <w:rFonts w:ascii="Arial" w:hAnsi="Arial" w:cs="Arial"/>
                <w:b/>
                <w:color w:val="777777"/>
                <w:sz w:val="18"/>
                <w:szCs w:val="18"/>
              </w:rPr>
              <w:t>Suitable stud welding guns</w:t>
            </w:r>
            <w:r w:rsidR="00F7741C" w:rsidRPr="00A01F0C">
              <w:rPr>
                <w:rFonts w:ascii="Arial" w:hAnsi="Arial" w:cs="Arial"/>
                <w:b/>
                <w:color w:val="777777"/>
                <w:sz w:val="18"/>
                <w:szCs w:val="18"/>
              </w:rPr>
              <w:t>/ -heads</w:t>
            </w:r>
          </w:p>
          <w:p w14:paraId="7C0EAA78" w14:textId="77777777" w:rsidR="000971D6" w:rsidRPr="00A01F0C" w:rsidRDefault="00C42E5D" w:rsidP="00A01F0C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/>
                <w:bCs/>
                <w:color w:val="292929"/>
                <w:sz w:val="18"/>
                <w:szCs w:val="18"/>
              </w:rPr>
            </w:pPr>
            <w:r w:rsidRPr="00A01F0C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0B62CA" w:rsidRPr="00A01F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12</w:t>
            </w:r>
            <w:r w:rsidR="000971D6" w:rsidRPr="00A01F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A 16, </w:t>
            </w:r>
            <w:r w:rsidR="004D78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22, </w:t>
            </w:r>
            <w:r w:rsidR="000971D6" w:rsidRPr="00A01F0C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E20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971D6" w:rsidRPr="00A01F0C">
              <w:rPr>
                <w:rFonts w:ascii="Arial" w:hAnsi="Arial" w:cs="Arial"/>
                <w:b/>
                <w:bCs/>
                <w:sz w:val="18"/>
                <w:szCs w:val="18"/>
              </w:rPr>
              <w:t>25, AI 06</w:t>
            </w:r>
          </w:p>
          <w:p w14:paraId="59AEA538" w14:textId="77777777" w:rsidR="00F7741C" w:rsidRPr="00A01F0C" w:rsidRDefault="00F7741C" w:rsidP="00A01F0C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/>
                <w:bCs/>
                <w:color w:val="292929"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PAH-1</w:t>
            </w:r>
          </w:p>
          <w:p w14:paraId="1C053747" w14:textId="77777777" w:rsidR="00F7741C" w:rsidRPr="00A01F0C" w:rsidRDefault="00F7741C" w:rsidP="00A01F0C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/>
                <w:bCs/>
                <w:color w:val="292929"/>
                <w:sz w:val="18"/>
                <w:szCs w:val="18"/>
                <w:lang w:val="en-GB"/>
              </w:rPr>
            </w:pPr>
            <w:r w:rsidRPr="00A01F0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KAH 412</w:t>
            </w:r>
            <w:r w:rsidR="0089271B" w:rsidRPr="00A01F0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, KAH 412 LA</w:t>
            </w:r>
          </w:p>
        </w:tc>
      </w:tr>
      <w:tr w:rsidR="00ED0FAA" w:rsidRPr="00A01F0C" w14:paraId="47C698EC" w14:textId="77777777" w:rsidTr="00A01F0C">
        <w:tblPrEx>
          <w:tblBorders>
            <w:right w:val="none" w:sz="0" w:space="0" w:color="auto"/>
          </w:tblBorders>
        </w:tblPrEx>
        <w:trPr>
          <w:trHeight w:val="366"/>
        </w:trPr>
        <w:tc>
          <w:tcPr>
            <w:tcW w:w="1020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auto"/>
            <w:tcMar>
              <w:top w:w="0" w:type="dxa"/>
            </w:tcMar>
          </w:tcPr>
          <w:p w14:paraId="4E81F7F8" w14:textId="77777777" w:rsidR="00ED0FAA" w:rsidRPr="00A01F0C" w:rsidRDefault="00575824" w:rsidP="00ED0FAA">
            <w:pPr>
              <w:rPr>
                <w:rFonts w:ascii="Arial" w:hAnsi="Arial" w:cs="Arial"/>
                <w:color w:val="808080"/>
                <w:sz w:val="14"/>
                <w:szCs w:val="14"/>
                <w:lang w:val="en-GB"/>
              </w:rPr>
            </w:pPr>
            <w:r w:rsidRPr="00A01F0C">
              <w:rPr>
                <w:rFonts w:ascii="Arial" w:hAnsi="Arial" w:cs="Arial"/>
                <w:color w:val="808080"/>
                <w:sz w:val="14"/>
                <w:szCs w:val="14"/>
                <w:lang w:val="en-GB"/>
              </w:rPr>
              <w:t>Issue</w:t>
            </w:r>
            <w:r w:rsidR="00F7741C" w:rsidRPr="00A01F0C">
              <w:rPr>
                <w:rFonts w:ascii="Arial" w:hAnsi="Arial" w:cs="Arial"/>
                <w:color w:val="808080"/>
                <w:sz w:val="14"/>
                <w:szCs w:val="14"/>
                <w:lang w:val="en-GB"/>
              </w:rPr>
              <w:t xml:space="preserve"> </w:t>
            </w:r>
            <w:r w:rsidR="00B60A48">
              <w:rPr>
                <w:rFonts w:ascii="Arial" w:hAnsi="Arial" w:cs="Arial"/>
                <w:color w:val="808080"/>
                <w:sz w:val="14"/>
                <w:szCs w:val="14"/>
                <w:lang w:val="en-GB"/>
              </w:rPr>
              <w:t>1</w:t>
            </w:r>
            <w:r w:rsidR="00373CA9">
              <w:rPr>
                <w:rFonts w:ascii="Arial" w:hAnsi="Arial" w:cs="Arial"/>
                <w:color w:val="808080"/>
                <w:sz w:val="14"/>
                <w:szCs w:val="14"/>
                <w:lang w:val="en-GB"/>
              </w:rPr>
              <w:t>1</w:t>
            </w:r>
            <w:r w:rsidR="00340E25" w:rsidRPr="00A01F0C">
              <w:rPr>
                <w:rFonts w:ascii="Arial" w:hAnsi="Arial" w:cs="Arial"/>
                <w:color w:val="808080"/>
                <w:sz w:val="14"/>
                <w:szCs w:val="14"/>
                <w:lang w:val="en-GB"/>
              </w:rPr>
              <w:t>/</w:t>
            </w:r>
            <w:r w:rsidR="00AE5B1D">
              <w:rPr>
                <w:rFonts w:ascii="Arial" w:hAnsi="Arial" w:cs="Arial"/>
                <w:color w:val="808080"/>
                <w:sz w:val="14"/>
                <w:szCs w:val="14"/>
                <w:lang w:val="en-GB"/>
              </w:rPr>
              <w:t>1</w:t>
            </w:r>
            <w:r w:rsidR="00373CA9">
              <w:rPr>
                <w:rFonts w:ascii="Arial" w:hAnsi="Arial" w:cs="Arial"/>
                <w:color w:val="808080"/>
                <w:sz w:val="14"/>
                <w:szCs w:val="14"/>
                <w:lang w:val="en-GB"/>
              </w:rPr>
              <w:t>5</w:t>
            </w:r>
          </w:p>
          <w:p w14:paraId="6B12B56A" w14:textId="77777777" w:rsidR="00ED0FAA" w:rsidRPr="00A01F0C" w:rsidRDefault="00ED0FAA" w:rsidP="00ED0FAA">
            <w:pPr>
              <w:rPr>
                <w:rFonts w:ascii="Arial" w:hAnsi="Arial" w:cs="Arial"/>
                <w:color w:val="808080"/>
                <w:sz w:val="14"/>
                <w:szCs w:val="14"/>
                <w:lang w:val="en-GB"/>
              </w:rPr>
            </w:pPr>
            <w:r w:rsidRPr="00A01F0C">
              <w:rPr>
                <w:rFonts w:ascii="Arial" w:hAnsi="Arial" w:cs="Arial"/>
                <w:color w:val="808080"/>
                <w:sz w:val="14"/>
                <w:szCs w:val="14"/>
                <w:lang w:val="en-GB"/>
              </w:rPr>
              <w:t>(Techni</w:t>
            </w:r>
            <w:r w:rsidR="00575824" w:rsidRPr="00A01F0C">
              <w:rPr>
                <w:rFonts w:ascii="Arial" w:hAnsi="Arial" w:cs="Arial"/>
                <w:color w:val="808080"/>
                <w:sz w:val="14"/>
                <w:szCs w:val="14"/>
                <w:lang w:val="en-GB"/>
              </w:rPr>
              <w:t>cal data may change</w:t>
            </w:r>
            <w:r w:rsidRPr="00A01F0C">
              <w:rPr>
                <w:rFonts w:ascii="Arial" w:hAnsi="Arial" w:cs="Arial"/>
                <w:color w:val="808080"/>
                <w:sz w:val="14"/>
                <w:szCs w:val="14"/>
                <w:lang w:val="en-GB"/>
              </w:rPr>
              <w:t>)</w:t>
            </w:r>
          </w:p>
        </w:tc>
      </w:tr>
    </w:tbl>
    <w:p w14:paraId="28E5617D" w14:textId="77777777" w:rsidR="00376A4E" w:rsidRPr="004B3358" w:rsidRDefault="00376A4E">
      <w:pPr>
        <w:rPr>
          <w:sz w:val="14"/>
          <w:szCs w:val="14"/>
          <w:lang w:val="en-GB"/>
        </w:rPr>
      </w:pPr>
    </w:p>
    <w:sectPr w:rsidR="00376A4E" w:rsidRPr="004B3358" w:rsidSect="00F7741C">
      <w:headerReference w:type="default" r:id="rId9"/>
      <w:footerReference w:type="default" r:id="rId10"/>
      <w:pgSz w:w="11906" w:h="16838" w:code="9"/>
      <w:pgMar w:top="2336" w:right="567" w:bottom="1418" w:left="1259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3F21E" w14:textId="77777777" w:rsidR="008F7472" w:rsidRDefault="008F7472">
      <w:r>
        <w:separator/>
      </w:r>
    </w:p>
  </w:endnote>
  <w:endnote w:type="continuationSeparator" w:id="0">
    <w:p w14:paraId="6132CD68" w14:textId="77777777" w:rsidR="008F7472" w:rsidRDefault="008F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07116" w14:textId="77777777" w:rsidR="009337CF" w:rsidRPr="00285976" w:rsidRDefault="009337CF" w:rsidP="009337CF">
    <w:pPr>
      <w:pStyle w:val="Footer"/>
      <w:tabs>
        <w:tab w:val="clear" w:pos="4536"/>
        <w:tab w:val="clear" w:pos="9072"/>
        <w:tab w:val="left" w:pos="1843"/>
        <w:tab w:val="left" w:pos="4820"/>
        <w:tab w:val="left" w:pos="7545"/>
      </w:tabs>
      <w:jc w:val="both"/>
      <w:rPr>
        <w:rFonts w:ascii="Arial" w:hAnsi="Arial" w:cs="Arial"/>
        <w:b/>
        <w:color w:val="808080"/>
        <w:sz w:val="18"/>
        <w:szCs w:val="18"/>
        <w:lang w:val="en-GB"/>
      </w:rPr>
    </w:pPr>
    <w:r>
      <w:rPr>
        <w:rFonts w:ascii="Arial" w:hAnsi="Arial" w:cs="Arial"/>
        <w:b/>
        <w:color w:val="808080"/>
        <w:sz w:val="18"/>
        <w:szCs w:val="18"/>
        <w:lang w:val="en-GB"/>
      </w:rPr>
      <w:t>Cox Industries</w:t>
    </w:r>
    <w:r w:rsidRPr="00285976">
      <w:rPr>
        <w:rFonts w:ascii="Arial" w:hAnsi="Arial" w:cs="Arial"/>
        <w:b/>
        <w:color w:val="808080"/>
        <w:sz w:val="18"/>
        <w:szCs w:val="18"/>
        <w:lang w:val="en-GB"/>
      </w:rPr>
      <w:tab/>
    </w:r>
    <w:r w:rsidRPr="00285976">
      <w:rPr>
        <w:rFonts w:ascii="Arial" w:hAnsi="Arial" w:cs="Arial"/>
        <w:color w:val="808080"/>
        <w:sz w:val="18"/>
        <w:szCs w:val="18"/>
        <w:lang w:val="en-GB"/>
      </w:rPr>
      <w:tab/>
    </w:r>
  </w:p>
  <w:p w14:paraId="71EF1575" w14:textId="77777777" w:rsidR="009337CF" w:rsidRDefault="009337CF" w:rsidP="009337CF">
    <w:pPr>
      <w:pStyle w:val="Footer"/>
      <w:tabs>
        <w:tab w:val="clear" w:pos="4536"/>
        <w:tab w:val="clear" w:pos="9072"/>
        <w:tab w:val="left" w:pos="1843"/>
        <w:tab w:val="left" w:pos="4820"/>
        <w:tab w:val="left" w:pos="5670"/>
        <w:tab w:val="left" w:pos="7797"/>
        <w:tab w:val="right" w:pos="9900"/>
        <w:tab w:val="right" w:pos="10080"/>
      </w:tabs>
      <w:jc w:val="both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24700 Wood Ct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</w:p>
  <w:p w14:paraId="7C1719BE" w14:textId="77777777" w:rsidR="009337CF" w:rsidRPr="00285976" w:rsidRDefault="009337CF" w:rsidP="009337CF">
    <w:pPr>
      <w:pStyle w:val="Footer"/>
      <w:tabs>
        <w:tab w:val="clear" w:pos="4536"/>
        <w:tab w:val="clear" w:pos="9072"/>
        <w:tab w:val="left" w:pos="1843"/>
        <w:tab w:val="left" w:pos="4820"/>
        <w:tab w:val="left" w:pos="7797"/>
        <w:tab w:val="right" w:pos="9900"/>
        <w:tab w:val="right" w:pos="10080"/>
      </w:tabs>
      <w:jc w:val="both"/>
      <w:rPr>
        <w:rFonts w:ascii="Arial" w:hAnsi="Arial" w:cs="Arial"/>
        <w:color w:val="808080"/>
        <w:sz w:val="18"/>
        <w:szCs w:val="18"/>
        <w:lang w:val="en-GB"/>
      </w:rPr>
    </w:pPr>
    <w:r>
      <w:rPr>
        <w:rFonts w:ascii="Arial" w:hAnsi="Arial" w:cs="Arial"/>
        <w:color w:val="808080"/>
        <w:sz w:val="18"/>
        <w:szCs w:val="18"/>
        <w:lang w:val="en-GB"/>
      </w:rPr>
      <w:t>Macomb, MI 48042</w:t>
    </w:r>
    <w:r>
      <w:rPr>
        <w:rFonts w:ascii="Arial" w:hAnsi="Arial" w:cs="Arial"/>
        <w:color w:val="808080"/>
        <w:sz w:val="18"/>
        <w:szCs w:val="18"/>
      </w:rPr>
      <w:tab/>
      <w:t xml:space="preserve">       </w:t>
    </w:r>
    <w:r w:rsidRPr="00285976">
      <w:rPr>
        <w:rFonts w:ascii="Arial" w:hAnsi="Arial" w:cs="Arial"/>
        <w:color w:val="808080"/>
        <w:sz w:val="18"/>
        <w:szCs w:val="18"/>
        <w:lang w:val="en-GB"/>
      </w:rPr>
      <w:t xml:space="preserve">Phone </w:t>
    </w:r>
    <w:r>
      <w:rPr>
        <w:rFonts w:ascii="Arial" w:hAnsi="Arial" w:cs="Arial"/>
        <w:color w:val="808080"/>
        <w:sz w:val="18"/>
        <w:szCs w:val="18"/>
        <w:lang w:val="en-GB"/>
      </w:rPr>
      <w:t>(586) 749-6650</w:t>
    </w:r>
    <w:r w:rsidRPr="00285976">
      <w:rPr>
        <w:rFonts w:ascii="Arial" w:hAnsi="Arial" w:cs="Arial"/>
        <w:color w:val="808080"/>
        <w:sz w:val="18"/>
        <w:szCs w:val="18"/>
        <w:lang w:val="en-GB"/>
      </w:rPr>
      <w:tab/>
    </w:r>
    <w:r>
      <w:rPr>
        <w:rFonts w:ascii="Arial" w:hAnsi="Arial" w:cs="Arial"/>
        <w:color w:val="808080"/>
        <w:sz w:val="18"/>
        <w:szCs w:val="18"/>
        <w:lang w:val="en-GB"/>
      </w:rPr>
      <w:t xml:space="preserve">    Fax (586) 749-6066                   www.cox-industries.com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15B5A" w14:textId="77777777" w:rsidR="008F7472" w:rsidRDefault="008F7472">
      <w:r>
        <w:separator/>
      </w:r>
    </w:p>
  </w:footnote>
  <w:footnote w:type="continuationSeparator" w:id="0">
    <w:p w14:paraId="38FA69DA" w14:textId="77777777" w:rsidR="008F7472" w:rsidRDefault="008F7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3277B" w14:textId="0971ED3E" w:rsidR="00B572D7" w:rsidRPr="00F7741C" w:rsidRDefault="009337CF" w:rsidP="00F7741C">
    <w:pPr>
      <w:pStyle w:val="Header"/>
      <w:tabs>
        <w:tab w:val="clear" w:pos="4536"/>
        <w:tab w:val="clear" w:pos="9072"/>
        <w:tab w:val="center" w:pos="5102"/>
      </w:tabs>
      <w:ind w:firstLine="142"/>
      <w:rPr>
        <w:rFonts w:ascii="Arial" w:hAnsi="Arial" w:cs="Arial"/>
        <w:b/>
        <w:color w:val="808080"/>
        <w:sz w:val="18"/>
        <w:szCs w:val="18"/>
        <w:lang w:val="en-GB"/>
      </w:rPr>
    </w:pPr>
    <w:r>
      <w:rPr>
        <w:rFonts w:ascii="Arial" w:hAnsi="Arial" w:cs="Arial"/>
        <w:b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B14C41" wp14:editId="00138F6D">
              <wp:simplePos x="0" y="0"/>
              <wp:positionH relativeFrom="column">
                <wp:posOffset>-72390</wp:posOffset>
              </wp:positionH>
              <wp:positionV relativeFrom="page">
                <wp:posOffset>353060</wp:posOffset>
              </wp:positionV>
              <wp:extent cx="5175885" cy="539750"/>
              <wp:effectExtent l="3175" t="635" r="2540" b="254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75885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DDDDDD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8E3290" id="Rectangle 6" o:spid="_x0000_s1026" style="position:absolute;margin-left:-5.7pt;margin-top:27.8pt;width:407.55pt;height:4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" fillcolor="#ddd" stroked="f">
              <v:fill rotate="t" angle="90" focus="100%" type="gradient"/>
              <w10:wrap anchory="page"/>
            </v:rect>
          </w:pict>
        </mc:Fallback>
      </mc:AlternateContent>
    </w:r>
    <w:r>
      <w:rPr>
        <w:rFonts w:ascii="Arial" w:hAnsi="Arial" w:cs="Arial"/>
        <w:b/>
        <w:noProof/>
        <w:sz w:val="56"/>
        <w:szCs w:val="56"/>
      </w:rPr>
      <w:drawing>
        <wp:anchor distT="0" distB="0" distL="114300" distR="114300" simplePos="0" relativeHeight="251657216" behindDoc="1" locked="0" layoutInCell="1" allowOverlap="1" wp14:anchorId="45C751B9" wp14:editId="322BA734">
          <wp:simplePos x="0" y="0"/>
          <wp:positionH relativeFrom="column">
            <wp:posOffset>5360670</wp:posOffset>
          </wp:positionH>
          <wp:positionV relativeFrom="paragraph">
            <wp:posOffset>-173355</wp:posOffset>
          </wp:positionV>
          <wp:extent cx="1043940" cy="748665"/>
          <wp:effectExtent l="0" t="0" r="0" b="0"/>
          <wp:wrapThrough wrapText="bothSides">
            <wp:wrapPolygon edited="0">
              <wp:start x="0" y="0"/>
              <wp:lineTo x="0" y="20885"/>
              <wp:lineTo x="21285" y="20885"/>
              <wp:lineTo x="21285" y="0"/>
              <wp:lineTo x="0" y="0"/>
            </wp:wrapPolygon>
          </wp:wrapThrough>
          <wp:docPr id="4" name="Picture 4" descr="HBS Logo_2C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BS Logo_2C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8F5" w:rsidRPr="00F7741C">
      <w:rPr>
        <w:rFonts w:ascii="Arial" w:hAnsi="Arial" w:cs="Arial"/>
        <w:b/>
        <w:sz w:val="40"/>
        <w:szCs w:val="40"/>
        <w:lang w:val="en-GB"/>
      </w:rPr>
      <w:t xml:space="preserve">IT </w:t>
    </w:r>
    <w:r w:rsidR="007B4DC9" w:rsidRPr="00F7741C">
      <w:rPr>
        <w:rFonts w:ascii="Arial" w:hAnsi="Arial" w:cs="Arial"/>
        <w:b/>
        <w:sz w:val="40"/>
        <w:szCs w:val="40"/>
        <w:lang w:val="en-GB"/>
      </w:rPr>
      <w:t>9</w:t>
    </w:r>
    <w:r w:rsidR="008E16D0" w:rsidRPr="00F7741C">
      <w:rPr>
        <w:rFonts w:ascii="Arial" w:hAnsi="Arial" w:cs="Arial"/>
        <w:b/>
        <w:sz w:val="40"/>
        <w:szCs w:val="40"/>
        <w:lang w:val="en-GB"/>
      </w:rPr>
      <w:t>0</w:t>
    </w:r>
    <w:r w:rsidR="00F7741C">
      <w:rPr>
        <w:rFonts w:ascii="Arial" w:hAnsi="Arial" w:cs="Arial"/>
        <w:b/>
        <w:color w:val="808080"/>
        <w:sz w:val="40"/>
        <w:szCs w:val="40"/>
        <w:lang w:val="en-GB"/>
      </w:rPr>
      <w:t xml:space="preserve">     </w:t>
    </w:r>
    <w:r w:rsidR="00B572D7" w:rsidRPr="00F7741C">
      <w:rPr>
        <w:rFonts w:ascii="Arial" w:hAnsi="Arial" w:cs="Arial"/>
        <w:b/>
        <w:color w:val="808080"/>
        <w:sz w:val="18"/>
        <w:szCs w:val="18"/>
        <w:lang w:val="en-GB"/>
      </w:rPr>
      <w:t>Techni</w:t>
    </w:r>
    <w:r w:rsidR="00575824" w:rsidRPr="00F7741C">
      <w:rPr>
        <w:rFonts w:ascii="Arial" w:hAnsi="Arial" w:cs="Arial"/>
        <w:b/>
        <w:color w:val="808080"/>
        <w:sz w:val="18"/>
        <w:szCs w:val="18"/>
        <w:lang w:val="en-GB"/>
      </w:rPr>
      <w:t>cal Data Sheet</w:t>
    </w:r>
  </w:p>
  <w:p w14:paraId="5DFE9BAF" w14:textId="77777777" w:rsidR="00293B11" w:rsidRPr="00F7741C" w:rsidRDefault="00293B11" w:rsidP="00293B11">
    <w:pPr>
      <w:pStyle w:val="Header"/>
      <w:jc w:val="right"/>
      <w:rPr>
        <w:rFonts w:ascii="Arial" w:hAnsi="Arial" w:cs="Arial"/>
        <w:sz w:val="22"/>
        <w:szCs w:val="22"/>
        <w:lang w:val="en-GB"/>
      </w:rPr>
    </w:pPr>
  </w:p>
  <w:p w14:paraId="0BA7681C" w14:textId="77777777" w:rsidR="00C110E6" w:rsidRPr="00F7741C" w:rsidRDefault="00C110E6" w:rsidP="00293B11">
    <w:pPr>
      <w:pStyle w:val="Header"/>
      <w:jc w:val="right"/>
      <w:rPr>
        <w:rFonts w:ascii="Arial" w:hAnsi="Arial" w:cs="Arial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370"/>
    <w:multiLevelType w:val="multilevel"/>
    <w:tmpl w:val="F79E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82A"/>
    <w:multiLevelType w:val="hybridMultilevel"/>
    <w:tmpl w:val="04081D5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67464"/>
    <w:multiLevelType w:val="hybridMultilevel"/>
    <w:tmpl w:val="F08A6C8E"/>
    <w:lvl w:ilvl="0" w:tplc="E930721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32747"/>
    <w:multiLevelType w:val="hybridMultilevel"/>
    <w:tmpl w:val="0368FC06"/>
    <w:lvl w:ilvl="0" w:tplc="99A0FD2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D23EC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D6C9D"/>
    <w:multiLevelType w:val="hybridMultilevel"/>
    <w:tmpl w:val="8528DD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D52BFA"/>
    <w:multiLevelType w:val="hybridMultilevel"/>
    <w:tmpl w:val="9250930A"/>
    <w:lvl w:ilvl="0" w:tplc="E2B4918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03548"/>
    <w:multiLevelType w:val="hybridMultilevel"/>
    <w:tmpl w:val="D1AA12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4C2FDB"/>
    <w:multiLevelType w:val="hybridMultilevel"/>
    <w:tmpl w:val="DB8076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000642"/>
    <w:multiLevelType w:val="multilevel"/>
    <w:tmpl w:val="ECFAC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DC0618"/>
    <w:multiLevelType w:val="hybridMultilevel"/>
    <w:tmpl w:val="F79EF2B4"/>
    <w:lvl w:ilvl="0" w:tplc="C03C4A8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F58D1"/>
    <w:multiLevelType w:val="hybridMultilevel"/>
    <w:tmpl w:val="6096DBFA"/>
    <w:lvl w:ilvl="0" w:tplc="AD44878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C2DA7"/>
    <w:multiLevelType w:val="hybridMultilevel"/>
    <w:tmpl w:val="ECFACA5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0F3AAC"/>
    <w:multiLevelType w:val="hybridMultilevel"/>
    <w:tmpl w:val="E2F44F5C"/>
    <w:lvl w:ilvl="0" w:tplc="3516EF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76AC8"/>
    <w:multiLevelType w:val="hybridMultilevel"/>
    <w:tmpl w:val="9586AE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143B7"/>
    <w:multiLevelType w:val="hybridMultilevel"/>
    <w:tmpl w:val="50C2A328"/>
    <w:lvl w:ilvl="0" w:tplc="47BC7B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E308F"/>
    <w:multiLevelType w:val="hybridMultilevel"/>
    <w:tmpl w:val="BDDE90F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BA43B5"/>
    <w:multiLevelType w:val="multilevel"/>
    <w:tmpl w:val="7CB25B1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4"/>
  </w:num>
  <w:num w:numId="7">
    <w:abstractNumId w:val="12"/>
  </w:num>
  <w:num w:numId="8">
    <w:abstractNumId w:val="16"/>
  </w:num>
  <w:num w:numId="9">
    <w:abstractNumId w:val="10"/>
  </w:num>
  <w:num w:numId="10">
    <w:abstractNumId w:val="13"/>
  </w:num>
  <w:num w:numId="11">
    <w:abstractNumId w:val="11"/>
  </w:num>
  <w:num w:numId="12">
    <w:abstractNumId w:val="7"/>
  </w:num>
  <w:num w:numId="13">
    <w:abstractNumId w:val="6"/>
  </w:num>
  <w:num w:numId="14">
    <w:abstractNumId w:val="15"/>
  </w:num>
  <w:num w:numId="15">
    <w:abstractNumId w:val="1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>
      <o:colormru v:ext="edit" colors="#eaeaea,#c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9B"/>
    <w:rsid w:val="00000A96"/>
    <w:rsid w:val="00011652"/>
    <w:rsid w:val="00011C74"/>
    <w:rsid w:val="000144BB"/>
    <w:rsid w:val="000209A0"/>
    <w:rsid w:val="000250C5"/>
    <w:rsid w:val="00075120"/>
    <w:rsid w:val="00083B8A"/>
    <w:rsid w:val="000971D6"/>
    <w:rsid w:val="000A1FE2"/>
    <w:rsid w:val="000A4B33"/>
    <w:rsid w:val="000B2EF0"/>
    <w:rsid w:val="000B31F3"/>
    <w:rsid w:val="000B62CA"/>
    <w:rsid w:val="000D68CE"/>
    <w:rsid w:val="000E3CD7"/>
    <w:rsid w:val="000F5D4C"/>
    <w:rsid w:val="001045AF"/>
    <w:rsid w:val="00133853"/>
    <w:rsid w:val="00154AC7"/>
    <w:rsid w:val="00155F0D"/>
    <w:rsid w:val="00165E82"/>
    <w:rsid w:val="00193755"/>
    <w:rsid w:val="001A1BBB"/>
    <w:rsid w:val="001B28D2"/>
    <w:rsid w:val="001B4FAF"/>
    <w:rsid w:val="001C30FE"/>
    <w:rsid w:val="001D0567"/>
    <w:rsid w:val="001D6480"/>
    <w:rsid w:val="001F222F"/>
    <w:rsid w:val="00221F45"/>
    <w:rsid w:val="00230230"/>
    <w:rsid w:val="00236E2B"/>
    <w:rsid w:val="00242FCD"/>
    <w:rsid w:val="00252C28"/>
    <w:rsid w:val="0026542F"/>
    <w:rsid w:val="002727CE"/>
    <w:rsid w:val="00275B3F"/>
    <w:rsid w:val="00280C48"/>
    <w:rsid w:val="00283AFB"/>
    <w:rsid w:val="00293B11"/>
    <w:rsid w:val="0029498F"/>
    <w:rsid w:val="002A1FD9"/>
    <w:rsid w:val="002B1464"/>
    <w:rsid w:val="002B18F5"/>
    <w:rsid w:val="002B1ED2"/>
    <w:rsid w:val="002F18C6"/>
    <w:rsid w:val="002F69A1"/>
    <w:rsid w:val="00303B27"/>
    <w:rsid w:val="00312298"/>
    <w:rsid w:val="00321C2C"/>
    <w:rsid w:val="0032321A"/>
    <w:rsid w:val="00325B0C"/>
    <w:rsid w:val="00340E25"/>
    <w:rsid w:val="00373CA9"/>
    <w:rsid w:val="00375538"/>
    <w:rsid w:val="00376A4E"/>
    <w:rsid w:val="00382612"/>
    <w:rsid w:val="003A5D9B"/>
    <w:rsid w:val="003B66C8"/>
    <w:rsid w:val="003C40C6"/>
    <w:rsid w:val="003C7DEF"/>
    <w:rsid w:val="003F1224"/>
    <w:rsid w:val="003F4EBE"/>
    <w:rsid w:val="00431DE4"/>
    <w:rsid w:val="00454A30"/>
    <w:rsid w:val="004736C8"/>
    <w:rsid w:val="00481B1E"/>
    <w:rsid w:val="00492AB5"/>
    <w:rsid w:val="004B3358"/>
    <w:rsid w:val="004B3B14"/>
    <w:rsid w:val="004B592F"/>
    <w:rsid w:val="004C0239"/>
    <w:rsid w:val="004D15F2"/>
    <w:rsid w:val="004D4358"/>
    <w:rsid w:val="004D6C36"/>
    <w:rsid w:val="004D7898"/>
    <w:rsid w:val="004E0753"/>
    <w:rsid w:val="004E6194"/>
    <w:rsid w:val="0050002D"/>
    <w:rsid w:val="0050300F"/>
    <w:rsid w:val="005349C2"/>
    <w:rsid w:val="00562D5A"/>
    <w:rsid w:val="00564A8A"/>
    <w:rsid w:val="00570E61"/>
    <w:rsid w:val="00571F11"/>
    <w:rsid w:val="00575824"/>
    <w:rsid w:val="005A6355"/>
    <w:rsid w:val="005B6FEF"/>
    <w:rsid w:val="005D632C"/>
    <w:rsid w:val="005D745A"/>
    <w:rsid w:val="005E08C9"/>
    <w:rsid w:val="00614E20"/>
    <w:rsid w:val="00615FCF"/>
    <w:rsid w:val="00624AC2"/>
    <w:rsid w:val="006269FF"/>
    <w:rsid w:val="006326B3"/>
    <w:rsid w:val="006336BB"/>
    <w:rsid w:val="00640CD1"/>
    <w:rsid w:val="00666B07"/>
    <w:rsid w:val="00670222"/>
    <w:rsid w:val="00683C28"/>
    <w:rsid w:val="00692026"/>
    <w:rsid w:val="006C1A72"/>
    <w:rsid w:val="006C4A5E"/>
    <w:rsid w:val="006D65CF"/>
    <w:rsid w:val="006E4B9A"/>
    <w:rsid w:val="00707B0E"/>
    <w:rsid w:val="0072713A"/>
    <w:rsid w:val="00727DC2"/>
    <w:rsid w:val="00732A00"/>
    <w:rsid w:val="00734B59"/>
    <w:rsid w:val="00747E96"/>
    <w:rsid w:val="007A5492"/>
    <w:rsid w:val="007A5F89"/>
    <w:rsid w:val="007A6AE7"/>
    <w:rsid w:val="007B4DC9"/>
    <w:rsid w:val="007D316A"/>
    <w:rsid w:val="007D5078"/>
    <w:rsid w:val="007E2CB0"/>
    <w:rsid w:val="00800AF6"/>
    <w:rsid w:val="00804D74"/>
    <w:rsid w:val="00805EA0"/>
    <w:rsid w:val="00816743"/>
    <w:rsid w:val="008447B0"/>
    <w:rsid w:val="00847013"/>
    <w:rsid w:val="00850571"/>
    <w:rsid w:val="0086412D"/>
    <w:rsid w:val="008700A0"/>
    <w:rsid w:val="0089271B"/>
    <w:rsid w:val="008C29BC"/>
    <w:rsid w:val="008D5EBD"/>
    <w:rsid w:val="008E16D0"/>
    <w:rsid w:val="008E2B90"/>
    <w:rsid w:val="008F54E2"/>
    <w:rsid w:val="008F7472"/>
    <w:rsid w:val="009055D1"/>
    <w:rsid w:val="00910691"/>
    <w:rsid w:val="0091643A"/>
    <w:rsid w:val="00920114"/>
    <w:rsid w:val="009337CF"/>
    <w:rsid w:val="009434CD"/>
    <w:rsid w:val="00944231"/>
    <w:rsid w:val="00954881"/>
    <w:rsid w:val="00962241"/>
    <w:rsid w:val="00965833"/>
    <w:rsid w:val="00982831"/>
    <w:rsid w:val="00982FAF"/>
    <w:rsid w:val="00985E78"/>
    <w:rsid w:val="009B25A0"/>
    <w:rsid w:val="009C77B5"/>
    <w:rsid w:val="009D654C"/>
    <w:rsid w:val="009F0207"/>
    <w:rsid w:val="009F0E11"/>
    <w:rsid w:val="00A01F0C"/>
    <w:rsid w:val="00A0517E"/>
    <w:rsid w:val="00A11AD7"/>
    <w:rsid w:val="00A147DE"/>
    <w:rsid w:val="00A17888"/>
    <w:rsid w:val="00A75B2A"/>
    <w:rsid w:val="00A817EA"/>
    <w:rsid w:val="00AA5824"/>
    <w:rsid w:val="00AB24DB"/>
    <w:rsid w:val="00AD2BE2"/>
    <w:rsid w:val="00AD6A44"/>
    <w:rsid w:val="00AD6F84"/>
    <w:rsid w:val="00AE5B1D"/>
    <w:rsid w:val="00B14860"/>
    <w:rsid w:val="00B25633"/>
    <w:rsid w:val="00B353F9"/>
    <w:rsid w:val="00B430C5"/>
    <w:rsid w:val="00B572D7"/>
    <w:rsid w:val="00B60690"/>
    <w:rsid w:val="00B60A48"/>
    <w:rsid w:val="00B808E7"/>
    <w:rsid w:val="00B85110"/>
    <w:rsid w:val="00B90FD6"/>
    <w:rsid w:val="00BA7932"/>
    <w:rsid w:val="00BC0D20"/>
    <w:rsid w:val="00BD3347"/>
    <w:rsid w:val="00BF5B8F"/>
    <w:rsid w:val="00C110E6"/>
    <w:rsid w:val="00C31E79"/>
    <w:rsid w:val="00C32909"/>
    <w:rsid w:val="00C42E5D"/>
    <w:rsid w:val="00C46ACC"/>
    <w:rsid w:val="00C47E26"/>
    <w:rsid w:val="00C55E9F"/>
    <w:rsid w:val="00C67ABE"/>
    <w:rsid w:val="00C71492"/>
    <w:rsid w:val="00C74148"/>
    <w:rsid w:val="00CA6008"/>
    <w:rsid w:val="00CB1090"/>
    <w:rsid w:val="00CB3C68"/>
    <w:rsid w:val="00CD15F9"/>
    <w:rsid w:val="00CD1D7F"/>
    <w:rsid w:val="00D417BD"/>
    <w:rsid w:val="00D42A10"/>
    <w:rsid w:val="00D77DF7"/>
    <w:rsid w:val="00D87FEA"/>
    <w:rsid w:val="00D946F2"/>
    <w:rsid w:val="00DA4336"/>
    <w:rsid w:val="00DC0A2A"/>
    <w:rsid w:val="00DD17C9"/>
    <w:rsid w:val="00DE20BA"/>
    <w:rsid w:val="00DE5FF6"/>
    <w:rsid w:val="00DE75B6"/>
    <w:rsid w:val="00DE7BD3"/>
    <w:rsid w:val="00DF600D"/>
    <w:rsid w:val="00E001E4"/>
    <w:rsid w:val="00E0305A"/>
    <w:rsid w:val="00E03D06"/>
    <w:rsid w:val="00E11AD2"/>
    <w:rsid w:val="00E161E8"/>
    <w:rsid w:val="00E23AE1"/>
    <w:rsid w:val="00E32D55"/>
    <w:rsid w:val="00E34CF5"/>
    <w:rsid w:val="00E4026E"/>
    <w:rsid w:val="00E54159"/>
    <w:rsid w:val="00E679C8"/>
    <w:rsid w:val="00E70A1C"/>
    <w:rsid w:val="00E870EE"/>
    <w:rsid w:val="00EA05C2"/>
    <w:rsid w:val="00EB1061"/>
    <w:rsid w:val="00EC1B6A"/>
    <w:rsid w:val="00ED0FAA"/>
    <w:rsid w:val="00ED3AEA"/>
    <w:rsid w:val="00ED7D8D"/>
    <w:rsid w:val="00EE0B20"/>
    <w:rsid w:val="00EE6F9E"/>
    <w:rsid w:val="00EF209C"/>
    <w:rsid w:val="00EF21E4"/>
    <w:rsid w:val="00F013EA"/>
    <w:rsid w:val="00F073F9"/>
    <w:rsid w:val="00F10AE2"/>
    <w:rsid w:val="00F1205B"/>
    <w:rsid w:val="00F1564B"/>
    <w:rsid w:val="00F17D5B"/>
    <w:rsid w:val="00F225C5"/>
    <w:rsid w:val="00F50962"/>
    <w:rsid w:val="00F513A6"/>
    <w:rsid w:val="00F7741C"/>
    <w:rsid w:val="00F83834"/>
    <w:rsid w:val="00F87554"/>
    <w:rsid w:val="00FB644A"/>
    <w:rsid w:val="00FD08CD"/>
    <w:rsid w:val="00FE34E9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,#cf9"/>
    </o:shapedefaults>
    <o:shapelayout v:ext="edit">
      <o:idmap v:ext="edit" data="1"/>
    </o:shapelayout>
  </w:shapeDefaults>
  <w:decimalSymbol w:val="."/>
  <w:listSeparator w:val=","/>
  <w14:docId w14:val="5EE692A6"/>
  <w15:chartTrackingRefBased/>
  <w15:docId w15:val="{CFD48328-49D3-49A8-B014-9920AD58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93B1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93B11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9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6A4E"/>
    <w:rPr>
      <w:color w:val="0000FF"/>
      <w:u w:val="single"/>
    </w:rPr>
  </w:style>
  <w:style w:type="paragraph" w:styleId="BalloonText">
    <w:name w:val="Balloon Text"/>
    <w:basedOn w:val="Normal"/>
    <w:semiHidden/>
    <w:rsid w:val="00503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hbs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muglerm</dc:creator>
  <cp:keywords/>
  <cp:lastModifiedBy>Corey Makar</cp:lastModifiedBy>
  <cp:revision>2</cp:revision>
  <cp:lastPrinted>2011-05-12T15:01:00Z</cp:lastPrinted>
  <dcterms:created xsi:type="dcterms:W3CDTF">2019-05-21T13:08:00Z</dcterms:created>
  <dcterms:modified xsi:type="dcterms:W3CDTF">2019-05-21T13:08:00Z</dcterms:modified>
</cp:coreProperties>
</file>